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655B39" w:rsidR="000E1F39" w:rsidP="000E1F39" w:rsidRDefault="000E1F39" w14:paraId="e7e6d17" w14:textId="e7e6d17">
      <w:pPr>
        <w:jc w:val="center"/>
        <w15:collapsed w:val="false"/>
        <w:rPr>
          <w:rFonts w:ascii="Times New Roman" w:hAnsi="Times New Roman"/>
          <w:b/>
          <w:sz w:val="28"/>
        </w:rPr>
      </w:pPr>
      <w:bookmarkStart w:name="_GoBack" w:id="0"/>
      <w:bookmarkEnd w:id="0"/>
      <w:r w:rsidRPr="00655B39">
        <w:rPr>
          <w:rFonts w:ascii="Times New Roman" w:hAnsi="Times New Roman"/>
          <w:b/>
          <w:sz w:val="28"/>
        </w:rPr>
        <w:t xml:space="preserve">Obrazac </w:t>
      </w:r>
      <w:r w:rsidR="00F15E52">
        <w:rPr>
          <w:rFonts w:ascii="Times New Roman" w:hAnsi="Times New Roman"/>
          <w:b/>
          <w:sz w:val="28"/>
        </w:rPr>
        <w:t>18</w:t>
      </w:r>
      <w:r w:rsidRPr="00655B39">
        <w:rPr>
          <w:rFonts w:ascii="Times New Roman" w:hAnsi="Times New Roman"/>
          <w:b/>
          <w:sz w:val="28"/>
        </w:rPr>
        <w:t>.</w:t>
      </w:r>
    </w:p>
    <w:p w:rsidRPr="00655B39" w:rsidR="000E1F39" w:rsidP="000E1F39" w:rsidRDefault="000E1F39">
      <w:pPr>
        <w:jc w:val="center"/>
        <w:rPr>
          <w:rFonts w:ascii="Times New Roman" w:hAnsi="Times New Roman"/>
          <w:b/>
          <w:sz w:val="24"/>
        </w:rPr>
      </w:pPr>
      <w:r w:rsidRPr="00655B39">
        <w:rPr>
          <w:rFonts w:ascii="Times New Roman" w:hAnsi="Times New Roman"/>
          <w:b/>
          <w:sz w:val="24"/>
        </w:rPr>
        <w:t xml:space="preserve">IZVJEŠĆE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UPRAVITELJA O TIJEKU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P</w:t>
      </w:r>
      <w:r>
        <w:rPr>
          <w:rFonts w:ascii="Times New Roman" w:hAnsi="Times New Roman"/>
          <w:b/>
          <w:sz w:val="24"/>
        </w:rPr>
        <w:t>OSTUPKA I STANJU STEČAJNE MASE</w:t>
      </w:r>
    </w:p>
    <w:p w:rsidRPr="003726DD" w:rsidR="000E1F39" w:rsidP="000E1F39" w:rsidRDefault="000E1F39">
      <w:pPr>
        <w:jc w:val="center"/>
        <w:rPr>
          <w:rFonts w:ascii="Times New Roman" w:hAnsi="Times New Roman"/>
          <w:sz w:val="24"/>
        </w:rPr>
      </w:pPr>
    </w:p>
    <w:p w:rsidRPr="005D3B60" w:rsidR="005D3B60" w:rsidP="000E1F39" w:rsidRDefault="000E1F39">
      <w:pPr>
        <w:jc w:val="both"/>
        <w:rPr>
          <w:rFonts w:ascii="Times New Roman" w:hAnsi="Times New Roman"/>
          <w:b/>
          <w:sz w:val="24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Nadle</w:t>
      </w:r>
      <w:r w:rsidRPr="00655B39">
        <w:rPr>
          <w:rFonts w:ascii="Times New Roman" w:hAnsi="Times New Roman"/>
          <w:sz w:val="24"/>
        </w:rPr>
        <w:t>ž</w:t>
      </w:r>
      <w:r w:rsidRPr="00B40BEB">
        <w:rPr>
          <w:rFonts w:ascii="Times New Roman" w:hAnsi="Times New Roman"/>
          <w:sz w:val="24"/>
          <w:szCs w:val="24"/>
          <w:lang w:val="pl-PL"/>
        </w:rPr>
        <w:t>ni</w:t>
      </w:r>
      <w:r w:rsidRPr="00655B39">
        <w:rPr>
          <w:rFonts w:ascii="Times New Roman" w:hAnsi="Times New Roman"/>
          <w:sz w:val="24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trgova</w:t>
      </w:r>
      <w:r w:rsidRPr="00655B39">
        <w:rPr>
          <w:rFonts w:ascii="Times New Roman" w:hAnsi="Times New Roman"/>
          <w:sz w:val="24"/>
        </w:rPr>
        <w:t>č</w:t>
      </w:r>
      <w:r w:rsidRPr="00B40BEB">
        <w:rPr>
          <w:rFonts w:ascii="Times New Roman" w:hAnsi="Times New Roman"/>
          <w:sz w:val="24"/>
          <w:szCs w:val="24"/>
          <w:lang w:val="pl-PL"/>
        </w:rPr>
        <w:t>ki</w:t>
      </w:r>
      <w:r w:rsidRPr="00655B39">
        <w:rPr>
          <w:rFonts w:ascii="Times New Roman" w:hAnsi="Times New Roman"/>
          <w:sz w:val="24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sud</w:t>
      </w:r>
      <w:r w:rsidRPr="00655B39">
        <w:rPr>
          <w:rFonts w:ascii="Times New Roman" w:hAnsi="Times New Roman"/>
          <w:sz w:val="24"/>
        </w:rPr>
        <w:t xml:space="preserve"> </w:t>
      </w:r>
      <w:r w:rsidR="005D3B60">
        <w:rPr>
          <w:rFonts w:ascii="Times New Roman" w:hAnsi="Times New Roman"/>
          <w:sz w:val="24"/>
        </w:rPr>
        <w:t xml:space="preserve">: </w:t>
      </w:r>
      <w:r w:rsidRPr="005D3B60" w:rsidR="005D3B60">
        <w:rPr>
          <w:rFonts w:ascii="Times New Roman" w:hAnsi="Times New Roman"/>
          <w:b/>
          <w:sz w:val="24"/>
        </w:rPr>
        <w:t>Trgovački sud u Zagrebu</w:t>
      </w:r>
    </w:p>
    <w:p w:rsidRPr="005D3B60" w:rsidR="005D3B60" w:rsidP="005D3B60" w:rsidRDefault="005D3B60">
      <w:pPr>
        <w:jc w:val="both"/>
        <w:rPr>
          <w:rFonts w:ascii="Times New Roman" w:hAnsi="Times New Roman"/>
          <w:b/>
          <w:sz w:val="24"/>
          <w:szCs w:val="24"/>
          <w:lang w:val="pl-PL"/>
        </w:rPr>
      </w:pPr>
      <w:r>
        <w:rPr>
          <w:rFonts w:ascii="Times New Roman" w:hAnsi="Times New Roman"/>
          <w:sz w:val="24"/>
        </w:rPr>
        <w:t>Pos</w:t>
      </w:r>
      <w:r w:rsidRPr="00B40BEB" w:rsidR="000E1F39">
        <w:rPr>
          <w:rFonts w:ascii="Times New Roman" w:hAnsi="Times New Roman"/>
          <w:sz w:val="24"/>
          <w:szCs w:val="24"/>
          <w:lang w:val="pl-PL"/>
        </w:rPr>
        <w:t>lovni broj spisa</w:t>
      </w:r>
      <w:r>
        <w:rPr>
          <w:rFonts w:ascii="Times New Roman" w:hAnsi="Times New Roman"/>
          <w:sz w:val="24"/>
          <w:szCs w:val="24"/>
          <w:lang w:val="pl-PL"/>
        </w:rPr>
        <w:t xml:space="preserve">: </w:t>
      </w:r>
      <w:r w:rsidRPr="005D3B60">
        <w:rPr>
          <w:rFonts w:ascii="Times New Roman" w:hAnsi="Times New Roman"/>
          <w:b/>
          <w:sz w:val="24"/>
          <w:szCs w:val="24"/>
          <w:lang w:val="pl-PL"/>
        </w:rPr>
        <w:t>89.</w:t>
      </w:r>
      <w:r w:rsidRPr="005D3B60" w:rsidR="000E1F39">
        <w:rPr>
          <w:rFonts w:ascii="Times New Roman" w:hAnsi="Times New Roman"/>
          <w:b/>
          <w:sz w:val="24"/>
          <w:szCs w:val="24"/>
          <w:lang w:val="pl-PL"/>
        </w:rPr>
        <w:t xml:space="preserve"> </w:t>
      </w:r>
      <w:r w:rsidRPr="005D3B60">
        <w:rPr>
          <w:rFonts w:ascii="Times New Roman" w:hAnsi="Times New Roman"/>
          <w:b/>
          <w:sz w:val="24"/>
          <w:szCs w:val="24"/>
          <w:lang w:val="pl-PL"/>
        </w:rPr>
        <w:t>St-22/18</w:t>
      </w:r>
    </w:p>
    <w:p w:rsidR="000E1F39" w:rsidP="005D3B60" w:rsidRDefault="000E1F39">
      <w:pPr>
        <w:jc w:val="both"/>
        <w:rPr>
          <w:rFonts w:ascii="Times New Roman" w:hAnsi="Times New Roman"/>
          <w:b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Dužnik (ime i prezime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tvrtka</w:t>
      </w:r>
      <w:r w:rsidRPr="002903A7"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 xml:space="preserve">ili </w:t>
      </w:r>
      <w:r w:rsidRPr="00B40BEB">
        <w:rPr>
          <w:rFonts w:ascii="Times New Roman" w:hAnsi="Times New Roman"/>
          <w:sz w:val="24"/>
          <w:szCs w:val="24"/>
          <w:lang w:val="pl-PL"/>
        </w:rPr>
        <w:t>naziv, OIB, adresa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5D3B60">
        <w:rPr>
          <w:rFonts w:ascii="Times New Roman" w:hAnsi="Times New Roman"/>
          <w:sz w:val="24"/>
          <w:szCs w:val="24"/>
          <w:lang w:val="pl-PL"/>
        </w:rPr>
        <w:t xml:space="preserve">sjedište): </w:t>
      </w:r>
      <w:r w:rsidRPr="005D3B60" w:rsidR="005D3B60">
        <w:rPr>
          <w:rFonts w:ascii="Times New Roman" w:hAnsi="Times New Roman"/>
          <w:b/>
          <w:sz w:val="24"/>
          <w:szCs w:val="24"/>
          <w:lang w:val="pl-PL"/>
        </w:rPr>
        <w:t>DIJA GRADITELJSTVO</w:t>
      </w:r>
      <w:r w:rsidR="005D3B60"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5D3B60" w:rsidR="005D3B60">
        <w:rPr>
          <w:rFonts w:ascii="Times New Roman" w:hAnsi="Times New Roman"/>
          <w:b/>
          <w:sz w:val="24"/>
          <w:szCs w:val="24"/>
          <w:lang w:val="pl-PL"/>
        </w:rPr>
        <w:t>d.o.o.u stečaju, OIB: 11690628336, Zagreb, II Ferenščica 25</w:t>
      </w:r>
    </w:p>
    <w:p w:rsidRPr="005D3B60" w:rsidR="00844D8D" w:rsidP="005D3B60" w:rsidRDefault="00844D8D">
      <w:pPr>
        <w:jc w:val="both"/>
        <w:rPr>
          <w:rFonts w:ascii="Times New Roman" w:hAnsi="Times New Roman"/>
          <w:b/>
          <w:sz w:val="24"/>
          <w:szCs w:val="24"/>
          <w:lang w:val="pl-PL"/>
        </w:rPr>
      </w:pPr>
    </w:p>
    <w:p w:rsidRPr="00A65214" w:rsidR="000E1F39" w:rsidP="00A65214" w:rsidRDefault="00844D8D">
      <w:pPr>
        <w:rPr>
          <w:rFonts w:ascii="Times New Roman" w:hAnsi="Times New Roman"/>
          <w:b/>
          <w:i/>
          <w:sz w:val="24"/>
          <w:szCs w:val="24"/>
          <w:lang w:val="pl-PL"/>
        </w:rPr>
      </w:pPr>
      <w:r>
        <w:rPr>
          <w:rFonts w:ascii="Times New Roman" w:hAnsi="Times New Roman"/>
          <w:b/>
          <w:i/>
          <w:sz w:val="24"/>
          <w:szCs w:val="24"/>
          <w:lang w:val="pl-PL"/>
        </w:rPr>
        <w:t xml:space="preserve">I  </w:t>
      </w:r>
      <w:r w:rsidRPr="00A65214" w:rsidR="000E1F39">
        <w:rPr>
          <w:rFonts w:ascii="Times New Roman" w:hAnsi="Times New Roman"/>
          <w:b/>
          <w:i/>
          <w:sz w:val="24"/>
          <w:szCs w:val="24"/>
          <w:lang w:val="pl-PL"/>
        </w:rPr>
        <w:t xml:space="preserve">TIJEK STEČAJNOGA POSTUPKA U RAZDOBLJU </w:t>
      </w:r>
      <w:r w:rsidRPr="00A65214" w:rsidR="00741314">
        <w:rPr>
          <w:rFonts w:ascii="Times New Roman" w:hAnsi="Times New Roman"/>
          <w:b/>
          <w:i/>
          <w:sz w:val="24"/>
          <w:szCs w:val="24"/>
          <w:lang w:val="pl-PL"/>
        </w:rPr>
        <w:t xml:space="preserve"> o</w:t>
      </w:r>
      <w:r w:rsidRPr="00A65214" w:rsidR="00A65214">
        <w:rPr>
          <w:rFonts w:ascii="Times New Roman" w:hAnsi="Times New Roman"/>
          <w:b/>
          <w:i/>
          <w:sz w:val="24"/>
          <w:szCs w:val="24"/>
          <w:lang w:val="pl-PL"/>
        </w:rPr>
        <w:t>d</w:t>
      </w:r>
      <w:r w:rsidRPr="00A65214" w:rsidR="00741314">
        <w:rPr>
          <w:rFonts w:ascii="Times New Roman" w:hAnsi="Times New Roman"/>
          <w:b/>
          <w:i/>
          <w:sz w:val="24"/>
          <w:szCs w:val="24"/>
          <w:lang w:val="pl-PL"/>
        </w:rPr>
        <w:t xml:space="preserve"> 1</w:t>
      </w:r>
      <w:r w:rsidR="00215801">
        <w:rPr>
          <w:rFonts w:ascii="Times New Roman" w:hAnsi="Times New Roman"/>
          <w:b/>
          <w:i/>
          <w:sz w:val="24"/>
          <w:szCs w:val="24"/>
          <w:lang w:val="pl-PL"/>
        </w:rPr>
        <w:t>2</w:t>
      </w:r>
      <w:r w:rsidRPr="00A65214" w:rsidR="00741314">
        <w:rPr>
          <w:rFonts w:ascii="Times New Roman" w:hAnsi="Times New Roman"/>
          <w:b/>
          <w:i/>
          <w:sz w:val="24"/>
          <w:szCs w:val="24"/>
          <w:lang w:val="pl-PL"/>
        </w:rPr>
        <w:t>.0</w:t>
      </w:r>
      <w:r w:rsidR="00215801">
        <w:rPr>
          <w:rFonts w:ascii="Times New Roman" w:hAnsi="Times New Roman"/>
          <w:b/>
          <w:i/>
          <w:sz w:val="24"/>
          <w:szCs w:val="24"/>
          <w:lang w:val="pl-PL"/>
        </w:rPr>
        <w:t>9</w:t>
      </w:r>
      <w:r w:rsidRPr="00A65214" w:rsidR="00741314">
        <w:rPr>
          <w:rFonts w:ascii="Times New Roman" w:hAnsi="Times New Roman"/>
          <w:b/>
          <w:i/>
          <w:sz w:val="24"/>
          <w:szCs w:val="24"/>
          <w:lang w:val="pl-PL"/>
        </w:rPr>
        <w:t>.2019.g.</w:t>
      </w:r>
      <w:r w:rsidRPr="00A65214" w:rsidR="00A65214">
        <w:rPr>
          <w:rFonts w:ascii="Times New Roman" w:hAnsi="Times New Roman"/>
          <w:b/>
          <w:i/>
          <w:sz w:val="24"/>
          <w:szCs w:val="24"/>
          <w:lang w:val="pl-PL"/>
        </w:rPr>
        <w:t>do 1</w:t>
      </w:r>
      <w:r w:rsidR="002E6FD0">
        <w:rPr>
          <w:rFonts w:ascii="Times New Roman" w:hAnsi="Times New Roman"/>
          <w:b/>
          <w:i/>
          <w:sz w:val="24"/>
          <w:szCs w:val="24"/>
          <w:lang w:val="pl-PL"/>
        </w:rPr>
        <w:t>1</w:t>
      </w:r>
      <w:r w:rsidRPr="00A65214" w:rsidR="00A65214">
        <w:rPr>
          <w:rFonts w:ascii="Times New Roman" w:hAnsi="Times New Roman"/>
          <w:b/>
          <w:i/>
          <w:sz w:val="24"/>
          <w:szCs w:val="24"/>
          <w:lang w:val="pl-PL"/>
        </w:rPr>
        <w:t>.</w:t>
      </w:r>
      <w:r w:rsidR="00215801">
        <w:rPr>
          <w:rFonts w:ascii="Times New Roman" w:hAnsi="Times New Roman"/>
          <w:b/>
          <w:i/>
          <w:sz w:val="24"/>
          <w:szCs w:val="24"/>
          <w:lang w:val="pl-PL"/>
        </w:rPr>
        <w:t>11</w:t>
      </w:r>
      <w:r w:rsidRPr="00A65214" w:rsidR="00A65214">
        <w:rPr>
          <w:rFonts w:ascii="Times New Roman" w:hAnsi="Times New Roman"/>
          <w:b/>
          <w:i/>
          <w:sz w:val="24"/>
          <w:szCs w:val="24"/>
          <w:lang w:val="pl-PL"/>
        </w:rPr>
        <w:t>.2019.</w:t>
      </w:r>
    </w:p>
    <w:p w:rsidRPr="00330FBE" w:rsidR="00330FBE" w:rsidP="00330FBE" w:rsidRDefault="00330FBE">
      <w:pPr>
        <w:pStyle w:val="Odlomakpopisa"/>
        <w:ind w:left="1080"/>
        <w:rPr>
          <w:rFonts w:ascii="Times New Roman" w:hAnsi="Times New Roman"/>
          <w:sz w:val="24"/>
          <w:szCs w:val="24"/>
          <w:lang w:val="pl-PL"/>
        </w:rPr>
      </w:pPr>
    </w:p>
    <w:p w:rsidR="00260C9F" w:rsidP="00595CDC" w:rsidRDefault="00260C9F">
      <w:pPr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Kako je navedeno u prethodnom podnesku, p</w:t>
      </w:r>
      <w:r w:rsidR="00EE0B2C">
        <w:rPr>
          <w:rFonts w:ascii="Times New Roman" w:hAnsi="Times New Roman"/>
          <w:sz w:val="24"/>
          <w:szCs w:val="24"/>
        </w:rPr>
        <w:t>rodaja</w:t>
      </w:r>
      <w:r w:rsidRPr="00DF2A77">
        <w:rPr>
          <w:rFonts w:ascii="Times New Roman" w:hAnsi="Times New Roman"/>
          <w:sz w:val="24"/>
          <w:szCs w:val="24"/>
        </w:rPr>
        <w:t xml:space="preserve"> nekretnine u vlasništvu dužnika upisane kod Općinskog suda u Zagrebu, Zemljišnoknjižni odjel, zk.ul.br.8076, k.o.Šestine, k.č.br.1601/83 Livada Gramač</w:t>
      </w:r>
      <w:r w:rsidR="00F6653B">
        <w:rPr>
          <w:rFonts w:ascii="Times New Roman" w:hAnsi="Times New Roman"/>
          <w:sz w:val="24"/>
          <w:szCs w:val="24"/>
        </w:rPr>
        <w:t>a</w:t>
      </w:r>
      <w:r w:rsidRPr="00DF2A77">
        <w:rPr>
          <w:rFonts w:ascii="Times New Roman" w:hAnsi="Times New Roman"/>
          <w:sz w:val="24"/>
          <w:szCs w:val="24"/>
        </w:rPr>
        <w:t>k, površine 151 m2</w:t>
      </w:r>
      <w:r>
        <w:rPr>
          <w:rFonts w:ascii="Times New Roman" w:hAnsi="Times New Roman"/>
          <w:sz w:val="24"/>
          <w:szCs w:val="24"/>
        </w:rPr>
        <w:t>,</w:t>
      </w:r>
      <w:r w:rsidRPr="00DF2A77">
        <w:rPr>
          <w:rFonts w:ascii="Times New Roman" w:hAnsi="Times New Roman"/>
          <w:sz w:val="24"/>
          <w:szCs w:val="24"/>
        </w:rPr>
        <w:t xml:space="preserve"> kao slobodne stečajne mase</w:t>
      </w:r>
      <w:r w:rsidR="00EE0B2C">
        <w:rPr>
          <w:rFonts w:ascii="Times New Roman" w:hAnsi="Times New Roman"/>
          <w:sz w:val="24"/>
          <w:szCs w:val="24"/>
        </w:rPr>
        <w:t>, vršena je</w:t>
      </w:r>
      <w:r w:rsidRPr="00DF2A77">
        <w:rPr>
          <w:rFonts w:ascii="Times New Roman" w:hAnsi="Times New Roman"/>
          <w:sz w:val="24"/>
          <w:szCs w:val="24"/>
        </w:rPr>
        <w:t xml:space="preserve"> na način da je </w:t>
      </w:r>
      <w:r>
        <w:rPr>
          <w:rFonts w:ascii="Times New Roman" w:hAnsi="Times New Roman"/>
          <w:sz w:val="24"/>
          <w:szCs w:val="24"/>
        </w:rPr>
        <w:t>3</w:t>
      </w:r>
      <w:r w:rsidRPr="00DF2A77">
        <w:rPr>
          <w:rFonts w:ascii="Times New Roman" w:hAnsi="Times New Roman"/>
          <w:sz w:val="24"/>
          <w:szCs w:val="24"/>
        </w:rPr>
        <w:t xml:space="preserve"> puta </w:t>
      </w:r>
      <w:r w:rsidR="00EE0B2C">
        <w:rPr>
          <w:rFonts w:ascii="Times New Roman" w:hAnsi="Times New Roman"/>
          <w:sz w:val="24"/>
          <w:szCs w:val="24"/>
        </w:rPr>
        <w:t>objavljen</w:t>
      </w:r>
      <w:r w:rsidRPr="00DF2A77">
        <w:rPr>
          <w:rFonts w:ascii="Times New Roman" w:hAnsi="Times New Roman"/>
          <w:sz w:val="24"/>
          <w:szCs w:val="24"/>
        </w:rPr>
        <w:t xml:space="preserve">  oglas  o prodaji na web</w:t>
      </w:r>
      <w:r w:rsidR="00EE0B2C">
        <w:rPr>
          <w:rFonts w:ascii="Times New Roman" w:hAnsi="Times New Roman"/>
          <w:sz w:val="24"/>
          <w:szCs w:val="24"/>
        </w:rPr>
        <w:t xml:space="preserve"> </w:t>
      </w:r>
      <w:r w:rsidRPr="00DF2A77" w:rsidR="00EE0B2C">
        <w:rPr>
          <w:rFonts w:ascii="Times New Roman" w:hAnsi="Times New Roman"/>
          <w:sz w:val="24"/>
          <w:szCs w:val="24"/>
        </w:rPr>
        <w:t>stranicama sudačke mreže</w:t>
      </w:r>
      <w:r w:rsidR="003D5FEB">
        <w:rPr>
          <w:rFonts w:ascii="Times New Roman" w:hAnsi="Times New Roman"/>
          <w:sz w:val="24"/>
          <w:szCs w:val="24"/>
        </w:rPr>
        <w:t xml:space="preserve">, međutim nije pristigla niti jedna ponuda. Također je navedeno da se može zaključiti da se radi o neutrživoj nekretnini obzirom da ne postoji tržišni interes kako od strane fizičkih, tako i od strane pravnih osoba. Do daljnje odluke skupštine vjerovnika predmetna nekretnina neće </w:t>
      </w:r>
      <w:r w:rsidR="008D193B">
        <w:rPr>
          <w:rFonts w:ascii="Times New Roman" w:hAnsi="Times New Roman"/>
          <w:sz w:val="24"/>
          <w:szCs w:val="24"/>
        </w:rPr>
        <w:t xml:space="preserve">se </w:t>
      </w:r>
      <w:r w:rsidR="003D5FEB">
        <w:rPr>
          <w:rFonts w:ascii="Times New Roman" w:hAnsi="Times New Roman"/>
          <w:sz w:val="24"/>
          <w:szCs w:val="24"/>
        </w:rPr>
        <w:t>oglašavati.</w:t>
      </w:r>
    </w:p>
    <w:p w:rsidR="00F6653B" w:rsidP="00595CDC" w:rsidRDefault="00FA02A2">
      <w:pPr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Na dalje, </w:t>
      </w:r>
      <w:r w:rsidRPr="00BB0B3E" w:rsidR="003D5FEB">
        <w:rPr>
          <w:rFonts w:ascii="Times New Roman" w:hAnsi="Times New Roman"/>
          <w:b/>
          <w:sz w:val="24"/>
          <w:szCs w:val="24"/>
        </w:rPr>
        <w:t xml:space="preserve">od strane Grada Zagreb, Gradskog ureda za prostorno uređenje, izgradnju grada, graditeljstvo, komunalne poslove i promet – Sektora za ceste </w:t>
      </w:r>
      <w:r w:rsidR="00AB59F7">
        <w:rPr>
          <w:rFonts w:ascii="Times New Roman" w:hAnsi="Times New Roman"/>
          <w:b/>
          <w:sz w:val="24"/>
          <w:szCs w:val="24"/>
        </w:rPr>
        <w:t>zaprimila</w:t>
      </w:r>
      <w:r w:rsidR="003F52EF">
        <w:rPr>
          <w:rFonts w:ascii="Times New Roman" w:hAnsi="Times New Roman"/>
          <w:sz w:val="24"/>
          <w:szCs w:val="24"/>
        </w:rPr>
        <w:t xml:space="preserve"> sam dana 07.11.2019.g. putem elektroničke pošte </w:t>
      </w:r>
      <w:r w:rsidRPr="00BB0B3E" w:rsidR="003F52EF">
        <w:rPr>
          <w:rFonts w:ascii="Times New Roman" w:hAnsi="Times New Roman"/>
          <w:b/>
          <w:sz w:val="24"/>
          <w:szCs w:val="24"/>
        </w:rPr>
        <w:t>neslužbenu verziju očitovanja</w:t>
      </w:r>
      <w:r w:rsidR="003D5FEB">
        <w:rPr>
          <w:rFonts w:ascii="Times New Roman" w:hAnsi="Times New Roman"/>
          <w:sz w:val="24"/>
          <w:szCs w:val="24"/>
        </w:rPr>
        <w:t xml:space="preserve"> </w:t>
      </w:r>
      <w:r w:rsidR="003F52EF">
        <w:rPr>
          <w:rFonts w:ascii="Times New Roman" w:hAnsi="Times New Roman"/>
          <w:sz w:val="24"/>
          <w:szCs w:val="24"/>
        </w:rPr>
        <w:t xml:space="preserve">kao </w:t>
      </w:r>
      <w:r w:rsidR="003D5FEB">
        <w:rPr>
          <w:rFonts w:ascii="Times New Roman" w:hAnsi="Times New Roman"/>
          <w:sz w:val="24"/>
          <w:szCs w:val="24"/>
        </w:rPr>
        <w:t xml:space="preserve">odgovor na dopis koji sam </w:t>
      </w:r>
      <w:r>
        <w:rPr>
          <w:rFonts w:ascii="Times New Roman" w:hAnsi="Times New Roman"/>
          <w:sz w:val="24"/>
          <w:szCs w:val="24"/>
        </w:rPr>
        <w:t>uputila s molbom da me, za potrebe stečajnog postupka izvjeste slijedeće: da li je izrađen eleborat i formirana čestica koja predstavlja nerazvrstanu cestu, dio koje je i dužnikova čestica, te ukoliko je izrađen elaborat, da li je isti podnesen radi provedbe u zemljišnim knjigama.</w:t>
      </w:r>
      <w:r w:rsidR="003D5FEB">
        <w:rPr>
          <w:rFonts w:ascii="Times New Roman" w:hAnsi="Times New Roman"/>
          <w:sz w:val="24"/>
          <w:szCs w:val="24"/>
        </w:rPr>
        <w:t xml:space="preserve"> </w:t>
      </w:r>
    </w:p>
    <w:p w:rsidRPr="00BB0B3E" w:rsidR="003F52EF" w:rsidP="00595CDC" w:rsidRDefault="003F52EF">
      <w:pPr>
        <w:ind w:firstLine="36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 istom se i</w:t>
      </w:r>
      <w:r w:rsidR="00025B44">
        <w:rPr>
          <w:rFonts w:ascii="Times New Roman" w:hAnsi="Times New Roman"/>
          <w:sz w:val="24"/>
          <w:szCs w:val="24"/>
        </w:rPr>
        <w:t>zjavljuje</w:t>
      </w:r>
      <w:r>
        <w:rPr>
          <w:rFonts w:ascii="Times New Roman" w:hAnsi="Times New Roman"/>
          <w:sz w:val="24"/>
          <w:szCs w:val="24"/>
        </w:rPr>
        <w:t xml:space="preserve"> da će se predmetno očitovanje nakon potpisa Pročelnika proslijediti i pismeno na adresu stečajne upraviteljice, </w:t>
      </w:r>
      <w:r w:rsidRPr="00BB0B3E">
        <w:rPr>
          <w:rFonts w:ascii="Times New Roman" w:hAnsi="Times New Roman"/>
          <w:b/>
          <w:sz w:val="24"/>
          <w:szCs w:val="24"/>
        </w:rPr>
        <w:t xml:space="preserve">te se u bitnom navodi slijedeće: </w:t>
      </w:r>
    </w:p>
    <w:p w:rsidRPr="00BB0B3E" w:rsidR="004C0EC4" w:rsidP="00595CDC" w:rsidRDefault="004C0EC4">
      <w:pPr>
        <w:ind w:firstLine="36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BB0B3E">
        <w:rPr>
          <w:rFonts w:ascii="Times New Roman" w:hAnsi="Times New Roman"/>
          <w:b/>
          <w:sz w:val="24"/>
          <w:szCs w:val="24"/>
        </w:rPr>
        <w:t>da predmetni dio zemljišta označeno kao k.č.br.1601/83 , k.o.</w:t>
      </w:r>
      <w:r w:rsidR="00840F3D">
        <w:rPr>
          <w:rFonts w:ascii="Times New Roman" w:hAnsi="Times New Roman"/>
          <w:b/>
          <w:sz w:val="24"/>
          <w:szCs w:val="24"/>
        </w:rPr>
        <w:t xml:space="preserve"> </w:t>
      </w:r>
      <w:r w:rsidRPr="00BB0B3E">
        <w:rPr>
          <w:rFonts w:ascii="Times New Roman" w:hAnsi="Times New Roman"/>
          <w:b/>
          <w:sz w:val="24"/>
          <w:szCs w:val="24"/>
        </w:rPr>
        <w:t>Šestine prema novoj katastarskoj izmjeri odgovara dijelu k.č.br. 2386/4 k.o.Šestine</w:t>
      </w:r>
      <w:r>
        <w:rPr>
          <w:rFonts w:ascii="Times New Roman" w:hAnsi="Times New Roman"/>
          <w:sz w:val="24"/>
          <w:szCs w:val="24"/>
        </w:rPr>
        <w:t xml:space="preserve"> </w:t>
      </w:r>
      <w:r w:rsidRPr="00BB0B3E">
        <w:rPr>
          <w:rFonts w:ascii="Times New Roman" w:hAnsi="Times New Roman"/>
          <w:b/>
          <w:i/>
          <w:sz w:val="24"/>
          <w:szCs w:val="24"/>
        </w:rPr>
        <w:t>(u naravi javno dostupni</w:t>
      </w:r>
      <w:r w:rsidRPr="00BB0B3E">
        <w:rPr>
          <w:rFonts w:ascii="Times New Roman" w:hAnsi="Times New Roman"/>
          <w:b/>
          <w:sz w:val="24"/>
          <w:szCs w:val="24"/>
        </w:rPr>
        <w:t xml:space="preserve"> i</w:t>
      </w:r>
      <w:r>
        <w:rPr>
          <w:rFonts w:ascii="Times New Roman" w:hAnsi="Times New Roman"/>
          <w:sz w:val="24"/>
          <w:szCs w:val="24"/>
        </w:rPr>
        <w:t xml:space="preserve"> </w:t>
      </w:r>
      <w:r w:rsidRPr="00BB0B3E">
        <w:rPr>
          <w:rFonts w:ascii="Times New Roman" w:hAnsi="Times New Roman"/>
          <w:b/>
          <w:i/>
          <w:sz w:val="24"/>
          <w:szCs w:val="24"/>
        </w:rPr>
        <w:t>izvedeni dio ulice Gramača</w:t>
      </w:r>
      <w:r w:rsidRPr="00BB0B3E">
        <w:rPr>
          <w:rFonts w:ascii="Times New Roman" w:hAnsi="Times New Roman"/>
          <w:i/>
          <w:sz w:val="24"/>
          <w:szCs w:val="24"/>
        </w:rPr>
        <w:t>),</w:t>
      </w:r>
      <w:r>
        <w:rPr>
          <w:rFonts w:ascii="Times New Roman" w:hAnsi="Times New Roman"/>
          <w:sz w:val="24"/>
          <w:szCs w:val="24"/>
        </w:rPr>
        <w:t xml:space="preserve"> dana 28.7</w:t>
      </w:r>
      <w:r w:rsidR="00E73C7A">
        <w:rPr>
          <w:rFonts w:ascii="Times New Roman" w:hAnsi="Times New Roman"/>
          <w:sz w:val="24"/>
          <w:szCs w:val="24"/>
        </w:rPr>
        <w:t>.2011. evidentirano kao livada na</w:t>
      </w:r>
      <w:r>
        <w:rPr>
          <w:rFonts w:ascii="Times New Roman" w:hAnsi="Times New Roman"/>
          <w:sz w:val="24"/>
          <w:szCs w:val="24"/>
        </w:rPr>
        <w:t xml:space="preserve"> čijem dijelu je u to vrijeme izvedena javno prometna površina  - </w:t>
      </w:r>
      <w:r w:rsidRPr="00BB0B3E">
        <w:rPr>
          <w:rFonts w:ascii="Times New Roman" w:hAnsi="Times New Roman"/>
          <w:b/>
          <w:sz w:val="24"/>
          <w:szCs w:val="24"/>
        </w:rPr>
        <w:t xml:space="preserve">te se kao takva vodi kao dio nerazvrstane ceste  - javnog dobra u općoj uporabi, u neotuđivom vlasništvu jedinice lokalne samouprave, odnosno Grada Zagreba </w:t>
      </w:r>
    </w:p>
    <w:p w:rsidRPr="00BB0B3E" w:rsidR="004C0EC4" w:rsidP="004C0EC4" w:rsidRDefault="004C0EC4">
      <w:pPr>
        <w:ind w:firstLine="36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BB0B3E">
        <w:rPr>
          <w:rFonts w:ascii="Times New Roman" w:hAnsi="Times New Roman"/>
          <w:b/>
          <w:sz w:val="24"/>
          <w:szCs w:val="24"/>
        </w:rPr>
        <w:t>da preostali dio zemljišta</w:t>
      </w:r>
      <w:r>
        <w:rPr>
          <w:rFonts w:ascii="Times New Roman" w:hAnsi="Times New Roman"/>
          <w:sz w:val="24"/>
          <w:szCs w:val="24"/>
        </w:rPr>
        <w:t xml:space="preserve"> označeno kao </w:t>
      </w:r>
      <w:r w:rsidRPr="00BB0B3E">
        <w:rPr>
          <w:rFonts w:ascii="Times New Roman" w:hAnsi="Times New Roman"/>
          <w:b/>
          <w:sz w:val="24"/>
          <w:szCs w:val="24"/>
        </w:rPr>
        <w:t>k.č.br.1601/83, k.o.Šestine</w:t>
      </w:r>
      <w:r>
        <w:rPr>
          <w:rFonts w:ascii="Times New Roman" w:hAnsi="Times New Roman"/>
          <w:sz w:val="24"/>
          <w:szCs w:val="24"/>
        </w:rPr>
        <w:t xml:space="preserve"> </w:t>
      </w:r>
      <w:r w:rsidRPr="00BB0B3E">
        <w:rPr>
          <w:rFonts w:ascii="Times New Roman" w:hAnsi="Times New Roman"/>
          <w:b/>
          <w:sz w:val="24"/>
          <w:szCs w:val="24"/>
        </w:rPr>
        <w:t>prema novoj</w:t>
      </w:r>
      <w:r>
        <w:rPr>
          <w:rFonts w:ascii="Times New Roman" w:hAnsi="Times New Roman"/>
          <w:sz w:val="24"/>
          <w:szCs w:val="24"/>
        </w:rPr>
        <w:t xml:space="preserve"> </w:t>
      </w:r>
      <w:r w:rsidRPr="00BB0B3E">
        <w:rPr>
          <w:rFonts w:ascii="Times New Roman" w:hAnsi="Times New Roman"/>
          <w:b/>
          <w:sz w:val="24"/>
          <w:szCs w:val="24"/>
        </w:rPr>
        <w:t>katastarskoj izmjeri odgovara preostalom dijelu k.č.br. 2386/4 k.o.Šestine</w:t>
      </w:r>
      <w:r>
        <w:rPr>
          <w:rFonts w:ascii="Times New Roman" w:hAnsi="Times New Roman"/>
          <w:sz w:val="24"/>
          <w:szCs w:val="24"/>
        </w:rPr>
        <w:t xml:space="preserve"> (</w:t>
      </w:r>
      <w:r w:rsidRPr="00BB0B3E">
        <w:rPr>
          <w:rFonts w:ascii="Times New Roman" w:hAnsi="Times New Roman"/>
          <w:b/>
          <w:i/>
          <w:sz w:val="24"/>
          <w:szCs w:val="24"/>
        </w:rPr>
        <w:t>u naravi dio</w:t>
      </w:r>
      <w:r>
        <w:rPr>
          <w:rFonts w:ascii="Times New Roman" w:hAnsi="Times New Roman"/>
          <w:sz w:val="24"/>
          <w:szCs w:val="24"/>
        </w:rPr>
        <w:t xml:space="preserve"> </w:t>
      </w:r>
      <w:r w:rsidRPr="00BB0B3E">
        <w:rPr>
          <w:rFonts w:ascii="Times New Roman" w:hAnsi="Times New Roman"/>
          <w:b/>
          <w:i/>
          <w:sz w:val="24"/>
          <w:szCs w:val="24"/>
        </w:rPr>
        <w:t>dvorišta k.br.2 G i 2 F ulice Gramača</w:t>
      </w:r>
      <w:r>
        <w:rPr>
          <w:rFonts w:ascii="Times New Roman" w:hAnsi="Times New Roman"/>
          <w:sz w:val="24"/>
          <w:szCs w:val="24"/>
        </w:rPr>
        <w:t xml:space="preserve">), dana 28.7.2011. evidentirano </w:t>
      </w:r>
      <w:r w:rsidR="00E73C7A">
        <w:rPr>
          <w:rFonts w:ascii="Times New Roman" w:hAnsi="Times New Roman"/>
          <w:sz w:val="24"/>
          <w:szCs w:val="24"/>
        </w:rPr>
        <w:t>je bil</w:t>
      </w:r>
      <w:r w:rsidR="00173C3D">
        <w:rPr>
          <w:rFonts w:ascii="Times New Roman" w:hAnsi="Times New Roman"/>
          <w:sz w:val="24"/>
          <w:szCs w:val="24"/>
        </w:rPr>
        <w:t>o</w:t>
      </w:r>
      <w:r w:rsidR="00E73C7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kao livada</w:t>
      </w:r>
      <w:r w:rsidR="00E73C7A">
        <w:rPr>
          <w:rFonts w:ascii="Times New Roman" w:hAnsi="Times New Roman"/>
          <w:sz w:val="24"/>
          <w:szCs w:val="24"/>
        </w:rPr>
        <w:t xml:space="preserve">, te se kao takvo u Odjelu baze podataka cesta i cestovnih objekata </w:t>
      </w:r>
      <w:r w:rsidRPr="00BB0B3E" w:rsidR="00E73C7A">
        <w:rPr>
          <w:rFonts w:ascii="Times New Roman" w:hAnsi="Times New Roman"/>
          <w:b/>
          <w:sz w:val="24"/>
          <w:szCs w:val="24"/>
        </w:rPr>
        <w:t>ne vodi kao dio nerazvrstane ceste Grada Zagreba</w:t>
      </w:r>
      <w:r w:rsidRPr="00BB0B3E">
        <w:rPr>
          <w:rFonts w:ascii="Times New Roman" w:hAnsi="Times New Roman"/>
          <w:b/>
          <w:sz w:val="24"/>
          <w:szCs w:val="24"/>
        </w:rPr>
        <w:t xml:space="preserve"> </w:t>
      </w:r>
    </w:p>
    <w:p w:rsidRPr="00BB0B3E" w:rsidR="00E73C7A" w:rsidP="00E73C7A" w:rsidRDefault="00E73C7A">
      <w:pPr>
        <w:ind w:firstLine="360"/>
        <w:jc w:val="both"/>
        <w:rPr>
          <w:rFonts w:ascii="Times New Roman" w:hAnsi="Times New Roman"/>
          <w:i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-</w:t>
      </w:r>
      <w:r w:rsidRPr="00BB0B3E">
        <w:rPr>
          <w:rFonts w:ascii="Times New Roman" w:hAnsi="Times New Roman"/>
          <w:i/>
          <w:sz w:val="24"/>
          <w:szCs w:val="24"/>
          <w:u w:val="single"/>
        </w:rPr>
        <w:t xml:space="preserve">da je za evidentiranje stvarnog stanja, provedbu promjena u katastru i zemljišnoknjižnom Odjelu u svrhu upisa predmetne čestice kao dijela nerazvrstane ceste Grada Zagreba, </w:t>
      </w:r>
      <w:r w:rsidRPr="00490AE7">
        <w:rPr>
          <w:rFonts w:ascii="Times New Roman" w:hAnsi="Times New Roman"/>
          <w:b/>
          <w:i/>
          <w:sz w:val="24"/>
          <w:szCs w:val="24"/>
          <w:u w:val="single"/>
        </w:rPr>
        <w:t>neophodno snimiti i izraditi geodetski elaborat izvedenog (zatečenog) stanja, što je u programu njihovog Ureda</w:t>
      </w:r>
      <w:r w:rsidRPr="00BB0B3E">
        <w:rPr>
          <w:rFonts w:ascii="Times New Roman" w:hAnsi="Times New Roman"/>
          <w:i/>
          <w:sz w:val="24"/>
          <w:szCs w:val="24"/>
          <w:u w:val="single"/>
        </w:rPr>
        <w:t xml:space="preserve"> </w:t>
      </w:r>
    </w:p>
    <w:p w:rsidRPr="0058625F" w:rsidR="003F52EF" w:rsidP="0058625F" w:rsidRDefault="00E73C7A">
      <w:pPr>
        <w:ind w:firstLine="360"/>
        <w:jc w:val="both"/>
        <w:rPr>
          <w:rFonts w:ascii="Times New Roman" w:hAnsi="Times New Roman"/>
          <w:i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-</w:t>
      </w:r>
      <w:r w:rsidRPr="00BB0B3E" w:rsidR="003F52EF">
        <w:rPr>
          <w:rFonts w:ascii="Times New Roman" w:hAnsi="Times New Roman"/>
          <w:i/>
          <w:sz w:val="24"/>
          <w:szCs w:val="24"/>
          <w:u w:val="single"/>
        </w:rPr>
        <w:t xml:space="preserve">da za predmetno zemljište označeno kao z.k.č.br.1601/83 k.o. Šestine koje prema novoj katastarskoj izmjeri odgovara k.č.br. 2386/4 k.o.Šestine </w:t>
      </w:r>
      <w:r w:rsidRPr="009E650D" w:rsidR="003F52EF">
        <w:rPr>
          <w:rFonts w:ascii="Times New Roman" w:hAnsi="Times New Roman"/>
          <w:b/>
          <w:i/>
          <w:sz w:val="24"/>
          <w:szCs w:val="24"/>
          <w:u w:val="single"/>
        </w:rPr>
        <w:t xml:space="preserve">trenutno ne postoji važeći geodetski elaborat kojim bi isto postalo </w:t>
      </w:r>
      <w:r w:rsidR="0058625F">
        <w:rPr>
          <w:rFonts w:ascii="Times New Roman" w:hAnsi="Times New Roman"/>
          <w:b/>
          <w:i/>
          <w:sz w:val="24"/>
          <w:szCs w:val="24"/>
          <w:u w:val="single"/>
        </w:rPr>
        <w:t>sastavni dio nerazvrstane ceste</w:t>
      </w:r>
    </w:p>
    <w:p w:rsidR="00F411DD" w:rsidP="00595CDC" w:rsidRDefault="00FF0828">
      <w:pPr>
        <w:ind w:firstLine="36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ab/>
      </w:r>
      <w:r w:rsidRPr="00FF0828">
        <w:rPr>
          <w:rFonts w:ascii="Times New Roman" w:hAnsi="Times New Roman"/>
          <w:i/>
          <w:sz w:val="24"/>
          <w:szCs w:val="24"/>
        </w:rPr>
        <w:t xml:space="preserve">Dokaz: </w:t>
      </w:r>
    </w:p>
    <w:p w:rsidR="00F411DD" w:rsidP="00595CDC" w:rsidRDefault="00840F3D">
      <w:pPr>
        <w:ind w:firstLine="36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-</w:t>
      </w:r>
      <w:r w:rsidR="00B86AC3">
        <w:rPr>
          <w:rFonts w:ascii="Times New Roman" w:hAnsi="Times New Roman"/>
          <w:i/>
          <w:sz w:val="24"/>
          <w:szCs w:val="24"/>
        </w:rPr>
        <w:t xml:space="preserve">Očitovanje Grada Zagreba, Gradskog ureda za prostorno uređenje, izgradnju Grada, </w:t>
      </w:r>
    </w:p>
    <w:p w:rsidR="00FF0828" w:rsidP="00595CDC" w:rsidRDefault="00B86AC3">
      <w:pPr>
        <w:ind w:firstLine="36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graditeljstvo, komunalne poslove i promet, Zagreb, Ulica grada Vukovara 58 b</w:t>
      </w:r>
    </w:p>
    <w:p w:rsidR="00B86AC3" w:rsidP="00595CDC" w:rsidRDefault="00B86AC3">
      <w:pPr>
        <w:ind w:firstLine="36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Klasa: 340-01/19-001/2628</w:t>
      </w:r>
    </w:p>
    <w:p w:rsidR="00B86AC3" w:rsidP="00595CDC" w:rsidRDefault="00B86AC3">
      <w:pPr>
        <w:ind w:firstLine="36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Urbroj:251-13-93/105-19</w:t>
      </w:r>
      <w:r w:rsidR="00F411DD">
        <w:rPr>
          <w:rFonts w:ascii="Times New Roman" w:hAnsi="Times New Roman"/>
          <w:i/>
          <w:sz w:val="24"/>
          <w:szCs w:val="24"/>
        </w:rPr>
        <w:t xml:space="preserve"> od 07.studenog 2019.g.</w:t>
      </w:r>
    </w:p>
    <w:p w:rsidR="00840F3D" w:rsidP="00595CDC" w:rsidRDefault="00840F3D">
      <w:pPr>
        <w:ind w:firstLine="36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-Pregled katastarskog operata sa stranica Ministarstva pravosuđa, posj.list 144</w:t>
      </w:r>
    </w:p>
    <w:p w:rsidRPr="00FF0828" w:rsidR="00F411DD" w:rsidP="00595CDC" w:rsidRDefault="00F411DD">
      <w:pPr>
        <w:ind w:firstLine="360"/>
        <w:jc w:val="both"/>
        <w:rPr>
          <w:rFonts w:ascii="Times New Roman" w:hAnsi="Times New Roman"/>
          <w:i/>
          <w:sz w:val="24"/>
          <w:szCs w:val="24"/>
        </w:rPr>
      </w:pPr>
    </w:p>
    <w:p w:rsidR="00595CDC" w:rsidP="00D90084" w:rsidRDefault="00B93D58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Temeljem odluke</w:t>
      </w:r>
      <w:r w:rsidRPr="00DF2A77">
        <w:rPr>
          <w:rFonts w:ascii="Times New Roman" w:hAnsi="Times New Roman"/>
          <w:sz w:val="24"/>
          <w:szCs w:val="24"/>
        </w:rPr>
        <w:t xml:space="preserve"> skupštine vjerovnika od </w:t>
      </w:r>
      <w:r>
        <w:rPr>
          <w:rFonts w:ascii="Times New Roman" w:hAnsi="Times New Roman"/>
          <w:sz w:val="24"/>
          <w:szCs w:val="24"/>
        </w:rPr>
        <w:t>09</w:t>
      </w:r>
      <w:r w:rsidRPr="00DF2A77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srpnja</w:t>
      </w:r>
      <w:r w:rsidRPr="00DF2A77">
        <w:rPr>
          <w:rFonts w:ascii="Times New Roman" w:hAnsi="Times New Roman"/>
          <w:sz w:val="24"/>
          <w:szCs w:val="24"/>
        </w:rPr>
        <w:t xml:space="preserve"> 2019.g</w:t>
      </w:r>
      <w:r>
        <w:rPr>
          <w:rFonts w:ascii="Times New Roman" w:hAnsi="Times New Roman"/>
          <w:sz w:val="24"/>
          <w:szCs w:val="24"/>
        </w:rPr>
        <w:t xml:space="preserve">. stečajna upraviteljica je </w:t>
      </w:r>
      <w:r w:rsidR="008D193B">
        <w:rPr>
          <w:rFonts w:ascii="Times New Roman" w:hAnsi="Times New Roman"/>
          <w:sz w:val="24"/>
          <w:szCs w:val="24"/>
        </w:rPr>
        <w:t>dana 31.10.2019.g. oglasila</w:t>
      </w:r>
      <w:r>
        <w:rPr>
          <w:rFonts w:ascii="Times New Roman" w:hAnsi="Times New Roman"/>
          <w:sz w:val="24"/>
          <w:szCs w:val="24"/>
        </w:rPr>
        <w:t xml:space="preserve"> treći poziv za prodaju preostalih pokretnina</w:t>
      </w:r>
      <w:r w:rsidR="008D193B">
        <w:rPr>
          <w:rFonts w:ascii="Times New Roman" w:hAnsi="Times New Roman"/>
          <w:sz w:val="24"/>
          <w:szCs w:val="24"/>
        </w:rPr>
        <w:t xml:space="preserve"> na stranicama sudačke mreže, a isti je objavljen dana 01.studenog 2019.g</w:t>
      </w:r>
      <w:r>
        <w:rPr>
          <w:rFonts w:ascii="Times New Roman" w:hAnsi="Times New Roman"/>
          <w:sz w:val="24"/>
          <w:szCs w:val="24"/>
        </w:rPr>
        <w:t>.</w:t>
      </w:r>
      <w:r w:rsidR="008D193B">
        <w:rPr>
          <w:rFonts w:ascii="Times New Roman" w:hAnsi="Times New Roman"/>
          <w:sz w:val="24"/>
          <w:szCs w:val="24"/>
        </w:rPr>
        <w:t>, te će se javno otvaranje po</w:t>
      </w:r>
      <w:r w:rsidR="00DB49B2">
        <w:rPr>
          <w:rFonts w:ascii="Times New Roman" w:hAnsi="Times New Roman"/>
          <w:sz w:val="24"/>
          <w:szCs w:val="24"/>
        </w:rPr>
        <w:t>n</w:t>
      </w:r>
      <w:r w:rsidR="008D193B">
        <w:rPr>
          <w:rFonts w:ascii="Times New Roman" w:hAnsi="Times New Roman"/>
          <w:sz w:val="24"/>
          <w:szCs w:val="24"/>
        </w:rPr>
        <w:t>uda održati 21.11.2019.g. u 13,00 sati</w:t>
      </w:r>
      <w:r w:rsidR="00F86F67">
        <w:rPr>
          <w:rFonts w:ascii="Times New Roman" w:hAnsi="Times New Roman"/>
          <w:sz w:val="24"/>
          <w:szCs w:val="24"/>
        </w:rPr>
        <w:t>.</w:t>
      </w:r>
    </w:p>
    <w:p w:rsidR="00261711" w:rsidP="00135D71" w:rsidRDefault="009329F7">
      <w:pPr>
        <w:jc w:val="both"/>
        <w:rPr>
          <w:rFonts w:ascii="Times New Roman" w:hAnsi="Times New Roman"/>
          <w:sz w:val="24"/>
          <w:szCs w:val="24"/>
        </w:rPr>
      </w:pPr>
      <w:r w:rsidRPr="00DF2A77">
        <w:rPr>
          <w:rFonts w:ascii="Times New Roman" w:hAnsi="Times New Roman"/>
          <w:b/>
          <w:sz w:val="24"/>
          <w:szCs w:val="24"/>
        </w:rPr>
        <w:tab/>
      </w:r>
      <w:r w:rsidRPr="00D90084" w:rsidR="008D193B">
        <w:rPr>
          <w:rFonts w:ascii="Times New Roman" w:hAnsi="Times New Roman"/>
          <w:sz w:val="24"/>
          <w:szCs w:val="24"/>
        </w:rPr>
        <w:t xml:space="preserve">Dana 11.09.2019.g. </w:t>
      </w:r>
      <w:r w:rsidRPr="00D90084" w:rsidR="00D90084">
        <w:rPr>
          <w:rFonts w:ascii="Times New Roman" w:hAnsi="Times New Roman"/>
          <w:sz w:val="24"/>
          <w:szCs w:val="24"/>
        </w:rPr>
        <w:t xml:space="preserve">telefonski me je </w:t>
      </w:r>
      <w:r w:rsidRPr="00D90084" w:rsidR="008D193B">
        <w:rPr>
          <w:rFonts w:ascii="Times New Roman" w:hAnsi="Times New Roman"/>
          <w:sz w:val="24"/>
          <w:szCs w:val="24"/>
        </w:rPr>
        <w:t xml:space="preserve">kontaktirao policijski službenik IV Policijske postaje Zagreb, te </w:t>
      </w:r>
      <w:r w:rsidRPr="00D90084" w:rsidR="00692F79">
        <w:rPr>
          <w:rFonts w:ascii="Times New Roman" w:hAnsi="Times New Roman"/>
          <w:sz w:val="24"/>
          <w:szCs w:val="24"/>
        </w:rPr>
        <w:t xml:space="preserve">nakon toga </w:t>
      </w:r>
      <w:r w:rsidRPr="00D90084" w:rsidR="008D193B">
        <w:rPr>
          <w:rFonts w:ascii="Times New Roman" w:hAnsi="Times New Roman"/>
          <w:sz w:val="24"/>
          <w:szCs w:val="24"/>
        </w:rPr>
        <w:t xml:space="preserve">proslijedio </w:t>
      </w:r>
      <w:r w:rsidR="00D90084">
        <w:rPr>
          <w:rFonts w:ascii="Times New Roman" w:hAnsi="Times New Roman"/>
          <w:sz w:val="24"/>
          <w:szCs w:val="24"/>
        </w:rPr>
        <w:t>elekt</w:t>
      </w:r>
      <w:r w:rsidR="00107975">
        <w:rPr>
          <w:rFonts w:ascii="Times New Roman" w:hAnsi="Times New Roman"/>
          <w:sz w:val="24"/>
          <w:szCs w:val="24"/>
        </w:rPr>
        <w:t>r</w:t>
      </w:r>
      <w:r w:rsidR="00D90084">
        <w:rPr>
          <w:rFonts w:ascii="Times New Roman" w:hAnsi="Times New Roman"/>
          <w:sz w:val="24"/>
          <w:szCs w:val="24"/>
        </w:rPr>
        <w:t xml:space="preserve">oničkim putem </w:t>
      </w:r>
      <w:r w:rsidRPr="00D90084" w:rsidR="008D193B">
        <w:rPr>
          <w:rFonts w:ascii="Times New Roman" w:hAnsi="Times New Roman"/>
          <w:sz w:val="24"/>
          <w:szCs w:val="24"/>
        </w:rPr>
        <w:t>pis</w:t>
      </w:r>
      <w:r w:rsidR="00BF7C47">
        <w:rPr>
          <w:rFonts w:ascii="Times New Roman" w:hAnsi="Times New Roman"/>
          <w:sz w:val="24"/>
          <w:szCs w:val="24"/>
        </w:rPr>
        <w:t>men</w:t>
      </w:r>
      <w:r w:rsidR="00D90084">
        <w:rPr>
          <w:rFonts w:ascii="Times New Roman" w:hAnsi="Times New Roman"/>
          <w:sz w:val="24"/>
          <w:szCs w:val="24"/>
        </w:rPr>
        <w:t>i</w:t>
      </w:r>
      <w:r w:rsidRPr="00D90084" w:rsidR="008D193B">
        <w:rPr>
          <w:rFonts w:ascii="Times New Roman" w:hAnsi="Times New Roman"/>
          <w:sz w:val="24"/>
          <w:szCs w:val="24"/>
        </w:rPr>
        <w:t xml:space="preserve"> upit, tražeći da se očitujem da li je na adresi I Ferenščica</w:t>
      </w:r>
      <w:r w:rsidRPr="00D90084" w:rsidR="005D3375">
        <w:rPr>
          <w:rFonts w:ascii="Times New Roman" w:hAnsi="Times New Roman"/>
          <w:sz w:val="24"/>
          <w:szCs w:val="24"/>
        </w:rPr>
        <w:t xml:space="preserve"> (preko puta)</w:t>
      </w:r>
      <w:r w:rsidRPr="00D90084" w:rsidR="008D193B">
        <w:rPr>
          <w:rFonts w:ascii="Times New Roman" w:hAnsi="Times New Roman"/>
          <w:sz w:val="24"/>
          <w:szCs w:val="24"/>
        </w:rPr>
        <w:t xml:space="preserve"> 104</w:t>
      </w:r>
      <w:r w:rsidRPr="00D90084" w:rsidR="00D220F7">
        <w:rPr>
          <w:rFonts w:ascii="Times New Roman" w:hAnsi="Times New Roman"/>
          <w:sz w:val="24"/>
          <w:szCs w:val="24"/>
        </w:rPr>
        <w:t xml:space="preserve"> </w:t>
      </w:r>
      <w:r w:rsidRPr="00D90084" w:rsidR="008D193B">
        <w:rPr>
          <w:rFonts w:ascii="Times New Roman" w:hAnsi="Times New Roman"/>
          <w:sz w:val="24"/>
          <w:szCs w:val="24"/>
        </w:rPr>
        <w:t>provedena</w:t>
      </w:r>
      <w:r w:rsidR="008D193B">
        <w:rPr>
          <w:rFonts w:ascii="Times New Roman" w:hAnsi="Times New Roman"/>
          <w:sz w:val="24"/>
          <w:szCs w:val="24"/>
        </w:rPr>
        <w:t xml:space="preserve"> javna dražba, ovrha ili licitacija pokretnina, te ako da</w:t>
      </w:r>
      <w:r w:rsidR="00BF7C47">
        <w:rPr>
          <w:rFonts w:ascii="Times New Roman" w:hAnsi="Times New Roman"/>
          <w:sz w:val="24"/>
          <w:szCs w:val="24"/>
        </w:rPr>
        <w:t>,</w:t>
      </w:r>
      <w:r w:rsidR="008D193B">
        <w:rPr>
          <w:rFonts w:ascii="Times New Roman" w:hAnsi="Times New Roman"/>
          <w:sz w:val="24"/>
          <w:szCs w:val="24"/>
        </w:rPr>
        <w:t xml:space="preserve"> po kojoj osnovi </w:t>
      </w:r>
      <w:r w:rsidR="005D3375">
        <w:rPr>
          <w:rFonts w:ascii="Times New Roman" w:hAnsi="Times New Roman"/>
          <w:sz w:val="24"/>
          <w:szCs w:val="24"/>
        </w:rPr>
        <w:t>je izvšena radnja. Naime, policijski službenici su, kako navode, provodili izvide povodom prijavljenog kaznenog djela „Teška krađa“ iz čl.229 st.1 toč.1</w:t>
      </w:r>
      <w:r w:rsidR="00732B39">
        <w:rPr>
          <w:rFonts w:ascii="Times New Roman" w:hAnsi="Times New Roman"/>
          <w:sz w:val="24"/>
          <w:szCs w:val="24"/>
        </w:rPr>
        <w:t xml:space="preserve"> K</w:t>
      </w:r>
      <w:r w:rsidR="005D3375">
        <w:rPr>
          <w:rFonts w:ascii="Times New Roman" w:hAnsi="Times New Roman"/>
          <w:sz w:val="24"/>
          <w:szCs w:val="24"/>
        </w:rPr>
        <w:t>aznenog zakona, a po nalogu bivšeg zakonskog zastupnika Darka Turopoljca, jer je navodna „teška krađa“ izvršena u periodu  između 14.07. i 14.08.2019.g. na štetu istog i trgovačkog društva Agrad projekt d.o.o., OIB:79960056463.</w:t>
      </w:r>
      <w:r w:rsidR="009B0B8B">
        <w:rPr>
          <w:rFonts w:ascii="Times New Roman" w:hAnsi="Times New Roman"/>
          <w:sz w:val="24"/>
          <w:szCs w:val="24"/>
        </w:rPr>
        <w:t xml:space="preserve"> Naime, radi se o preostalom građevinskom kontejneru, koji je uz ostalu građevinsku opremu preostao iz vremena dok je stečajni dužnik obavljao građevinsku djelatnost </w:t>
      </w:r>
      <w:r w:rsidR="00732B39">
        <w:rPr>
          <w:rFonts w:ascii="Times New Roman" w:hAnsi="Times New Roman"/>
          <w:sz w:val="24"/>
          <w:szCs w:val="24"/>
        </w:rPr>
        <w:t xml:space="preserve">na staroj poslovnoj adresi, ista oprema nam je pokazana kao preostala oprema stečajnog dužnika, a bivši zakonski zastupnik je očito imao namjeru zadržati ju za sebe.  Tijekom telefonskog razgovora sam izvjestila predmetnog policijskog službenika da je </w:t>
      </w:r>
      <w:r w:rsidR="00261711">
        <w:rPr>
          <w:rFonts w:ascii="Times New Roman" w:hAnsi="Times New Roman"/>
          <w:sz w:val="24"/>
          <w:szCs w:val="24"/>
        </w:rPr>
        <w:t xml:space="preserve">bivši zakonski zastupnik </w:t>
      </w:r>
      <w:r w:rsidR="00732B39">
        <w:rPr>
          <w:rFonts w:ascii="Times New Roman" w:hAnsi="Times New Roman"/>
          <w:sz w:val="24"/>
          <w:szCs w:val="24"/>
        </w:rPr>
        <w:t xml:space="preserve"> mogao pratiti prodaju pokretnina javno o</w:t>
      </w:r>
      <w:r w:rsidR="00261711">
        <w:rPr>
          <w:rFonts w:ascii="Times New Roman" w:hAnsi="Times New Roman"/>
          <w:sz w:val="24"/>
          <w:szCs w:val="24"/>
        </w:rPr>
        <w:t>b</w:t>
      </w:r>
      <w:r w:rsidR="00732B39">
        <w:rPr>
          <w:rFonts w:ascii="Times New Roman" w:hAnsi="Times New Roman"/>
          <w:sz w:val="24"/>
          <w:szCs w:val="24"/>
        </w:rPr>
        <w:t xml:space="preserve">javljenu, te ukoliko </w:t>
      </w:r>
      <w:r w:rsidR="00261711">
        <w:rPr>
          <w:rFonts w:ascii="Times New Roman" w:hAnsi="Times New Roman"/>
          <w:sz w:val="24"/>
          <w:szCs w:val="24"/>
        </w:rPr>
        <w:t>ima dokaze</w:t>
      </w:r>
      <w:r w:rsidR="00732B39">
        <w:rPr>
          <w:rFonts w:ascii="Times New Roman" w:hAnsi="Times New Roman"/>
          <w:sz w:val="24"/>
          <w:szCs w:val="24"/>
        </w:rPr>
        <w:t xml:space="preserve"> da je </w:t>
      </w:r>
      <w:r w:rsidR="00261711">
        <w:rPr>
          <w:rFonts w:ascii="Times New Roman" w:hAnsi="Times New Roman"/>
          <w:sz w:val="24"/>
          <w:szCs w:val="24"/>
        </w:rPr>
        <w:t xml:space="preserve">vlasnik ili eventualno založni vjerovnik </w:t>
      </w:r>
      <w:r w:rsidR="00732B39">
        <w:rPr>
          <w:rFonts w:ascii="Times New Roman" w:hAnsi="Times New Roman"/>
          <w:sz w:val="24"/>
          <w:szCs w:val="24"/>
        </w:rPr>
        <w:t>nek</w:t>
      </w:r>
      <w:r w:rsidR="00261711">
        <w:rPr>
          <w:rFonts w:ascii="Times New Roman" w:hAnsi="Times New Roman"/>
          <w:sz w:val="24"/>
          <w:szCs w:val="24"/>
        </w:rPr>
        <w:t>ih</w:t>
      </w:r>
      <w:r w:rsidR="00732B39">
        <w:rPr>
          <w:rFonts w:ascii="Times New Roman" w:hAnsi="Times New Roman"/>
          <w:sz w:val="24"/>
          <w:szCs w:val="24"/>
        </w:rPr>
        <w:t xml:space="preserve"> </w:t>
      </w:r>
      <w:r w:rsidR="00261711">
        <w:rPr>
          <w:rFonts w:ascii="Times New Roman" w:hAnsi="Times New Roman"/>
          <w:sz w:val="24"/>
          <w:szCs w:val="24"/>
        </w:rPr>
        <w:t>p</w:t>
      </w:r>
      <w:r w:rsidR="00732B39">
        <w:rPr>
          <w:rFonts w:ascii="Times New Roman" w:hAnsi="Times New Roman"/>
          <w:sz w:val="24"/>
          <w:szCs w:val="24"/>
        </w:rPr>
        <w:t>okretnina</w:t>
      </w:r>
      <w:r w:rsidR="00261711">
        <w:rPr>
          <w:rFonts w:ascii="Times New Roman" w:hAnsi="Times New Roman"/>
          <w:sz w:val="24"/>
          <w:szCs w:val="24"/>
        </w:rPr>
        <w:t>,  bio je u</w:t>
      </w:r>
      <w:r w:rsidR="00732B39">
        <w:rPr>
          <w:rFonts w:ascii="Times New Roman" w:hAnsi="Times New Roman"/>
          <w:sz w:val="24"/>
          <w:szCs w:val="24"/>
        </w:rPr>
        <w:t xml:space="preserve"> mog</w:t>
      </w:r>
      <w:r w:rsidR="00692F79">
        <w:rPr>
          <w:rFonts w:ascii="Times New Roman" w:hAnsi="Times New Roman"/>
          <w:sz w:val="24"/>
          <w:szCs w:val="24"/>
        </w:rPr>
        <w:t>uć</w:t>
      </w:r>
      <w:r w:rsidR="00261711">
        <w:rPr>
          <w:rFonts w:ascii="Times New Roman" w:hAnsi="Times New Roman"/>
          <w:sz w:val="24"/>
          <w:szCs w:val="24"/>
        </w:rPr>
        <w:t>nosti</w:t>
      </w:r>
      <w:r w:rsidR="00732B39">
        <w:rPr>
          <w:rFonts w:ascii="Times New Roman" w:hAnsi="Times New Roman"/>
          <w:sz w:val="24"/>
          <w:szCs w:val="24"/>
        </w:rPr>
        <w:t xml:space="preserve"> kontaktirati stečajnog upravitelja</w:t>
      </w:r>
      <w:r w:rsidR="00261711">
        <w:rPr>
          <w:rFonts w:ascii="Times New Roman" w:hAnsi="Times New Roman"/>
          <w:sz w:val="24"/>
          <w:szCs w:val="24"/>
        </w:rPr>
        <w:t>, te bi se eventualno utvrđena pogreška rješila na način da bi se i</w:t>
      </w:r>
      <w:r w:rsidR="00692F79">
        <w:rPr>
          <w:rFonts w:ascii="Times New Roman" w:hAnsi="Times New Roman"/>
          <w:sz w:val="24"/>
          <w:szCs w:val="24"/>
        </w:rPr>
        <w:t>s</w:t>
      </w:r>
      <w:r w:rsidR="00261711">
        <w:rPr>
          <w:rFonts w:ascii="Times New Roman" w:hAnsi="Times New Roman"/>
          <w:sz w:val="24"/>
          <w:szCs w:val="24"/>
        </w:rPr>
        <w:t xml:space="preserve">tog obeštetilo. Također je napomenuto da se bivši zakonski zastupnik nikad nije javio stečajnoj upraviteljici po uvođenju </w:t>
      </w:r>
      <w:r w:rsidR="00F86F67">
        <w:rPr>
          <w:rFonts w:ascii="Times New Roman" w:hAnsi="Times New Roman"/>
          <w:sz w:val="24"/>
          <w:szCs w:val="24"/>
        </w:rPr>
        <w:t xml:space="preserve">iste </w:t>
      </w:r>
      <w:r w:rsidR="00261711">
        <w:rPr>
          <w:rFonts w:ascii="Times New Roman" w:hAnsi="Times New Roman"/>
          <w:sz w:val="24"/>
          <w:szCs w:val="24"/>
        </w:rPr>
        <w:t>u dužnost, upit koji je od strane stečajne upraviteljice poslan na adresu bivšeg zakonskog zastupnika se vratio jer isti nije na prijavljenoj adresi.</w:t>
      </w:r>
      <w:r w:rsidR="007F29BA">
        <w:rPr>
          <w:rFonts w:ascii="Times New Roman" w:hAnsi="Times New Roman"/>
          <w:sz w:val="24"/>
          <w:szCs w:val="24"/>
        </w:rPr>
        <w:t xml:space="preserve"> Do današnjeg dana bivši zakonski zastupnik se nije očitovao o „vlasništvu“ sporne </w:t>
      </w:r>
      <w:r w:rsidR="00C46A72">
        <w:rPr>
          <w:rFonts w:ascii="Times New Roman" w:hAnsi="Times New Roman"/>
          <w:sz w:val="24"/>
          <w:szCs w:val="24"/>
        </w:rPr>
        <w:t>po</w:t>
      </w:r>
      <w:r w:rsidR="007F29BA">
        <w:rPr>
          <w:rFonts w:ascii="Times New Roman" w:hAnsi="Times New Roman"/>
          <w:sz w:val="24"/>
          <w:szCs w:val="24"/>
        </w:rPr>
        <w:t>kretnine.</w:t>
      </w:r>
    </w:p>
    <w:p w:rsidR="005D3E5E" w:rsidP="00135D71" w:rsidRDefault="005D3375">
      <w:pPr>
        <w:jc w:val="both"/>
        <w:rPr>
          <w:rFonts w:ascii="Times New Roman" w:hAnsi="Times New Roman"/>
          <w:sz w:val="24"/>
          <w:szCs w:val="24"/>
        </w:rPr>
      </w:pPr>
      <w:r w:rsidRPr="00135D71">
        <w:rPr>
          <w:rFonts w:ascii="Times New Roman" w:hAnsi="Times New Roman"/>
          <w:sz w:val="24"/>
          <w:szCs w:val="24"/>
        </w:rPr>
        <w:t>Odmah po zaprimanju upita</w:t>
      </w:r>
      <w:r w:rsidR="00BF7C47">
        <w:rPr>
          <w:rFonts w:ascii="Times New Roman" w:hAnsi="Times New Roman"/>
          <w:sz w:val="24"/>
          <w:szCs w:val="24"/>
        </w:rPr>
        <w:t xml:space="preserve"> putem elektroničke pošte od strane spomenutog policijskog službenika</w:t>
      </w:r>
      <w:r w:rsidRPr="00135D71">
        <w:rPr>
          <w:rFonts w:ascii="Times New Roman" w:hAnsi="Times New Roman"/>
          <w:sz w:val="24"/>
          <w:szCs w:val="24"/>
        </w:rPr>
        <w:t>, stečajna u</w:t>
      </w:r>
      <w:r w:rsidR="00E036CF">
        <w:rPr>
          <w:rFonts w:ascii="Times New Roman" w:hAnsi="Times New Roman"/>
          <w:sz w:val="24"/>
          <w:szCs w:val="24"/>
        </w:rPr>
        <w:t>pr</w:t>
      </w:r>
      <w:r w:rsidRPr="00135D71">
        <w:rPr>
          <w:rFonts w:ascii="Times New Roman" w:hAnsi="Times New Roman"/>
          <w:sz w:val="24"/>
          <w:szCs w:val="24"/>
        </w:rPr>
        <w:t xml:space="preserve">aviteljica je </w:t>
      </w:r>
      <w:r w:rsidR="00BF7C47">
        <w:rPr>
          <w:rFonts w:ascii="Times New Roman" w:hAnsi="Times New Roman"/>
          <w:sz w:val="24"/>
          <w:szCs w:val="24"/>
        </w:rPr>
        <w:t xml:space="preserve">također </w:t>
      </w:r>
      <w:r w:rsidRPr="00135D71">
        <w:rPr>
          <w:rFonts w:ascii="Times New Roman" w:hAnsi="Times New Roman"/>
          <w:sz w:val="24"/>
          <w:szCs w:val="24"/>
        </w:rPr>
        <w:t xml:space="preserve">putem elektroničke pošte </w:t>
      </w:r>
      <w:r w:rsidR="00194622">
        <w:rPr>
          <w:rFonts w:ascii="Times New Roman" w:hAnsi="Times New Roman"/>
          <w:sz w:val="24"/>
          <w:szCs w:val="24"/>
        </w:rPr>
        <w:t>poslala</w:t>
      </w:r>
      <w:r w:rsidR="009B0B8B">
        <w:rPr>
          <w:rFonts w:ascii="Times New Roman" w:hAnsi="Times New Roman"/>
          <w:sz w:val="24"/>
          <w:szCs w:val="24"/>
        </w:rPr>
        <w:t xml:space="preserve"> </w:t>
      </w:r>
      <w:r w:rsidR="00692F79">
        <w:rPr>
          <w:rFonts w:ascii="Times New Roman" w:hAnsi="Times New Roman"/>
          <w:sz w:val="24"/>
          <w:szCs w:val="24"/>
        </w:rPr>
        <w:t xml:space="preserve">pismeno </w:t>
      </w:r>
      <w:r w:rsidR="009B0B8B">
        <w:rPr>
          <w:rFonts w:ascii="Times New Roman" w:hAnsi="Times New Roman"/>
          <w:sz w:val="24"/>
          <w:szCs w:val="24"/>
        </w:rPr>
        <w:t xml:space="preserve">očitovanje, navodeći u bitnom </w:t>
      </w:r>
      <w:r w:rsidR="005D3E5E">
        <w:rPr>
          <w:rFonts w:ascii="Times New Roman" w:hAnsi="Times New Roman"/>
          <w:sz w:val="24"/>
          <w:szCs w:val="24"/>
        </w:rPr>
        <w:t>slijedeće:</w:t>
      </w:r>
    </w:p>
    <w:p w:rsidRPr="00135D71" w:rsidR="00135D71" w:rsidP="00135D71" w:rsidRDefault="005D3E5E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</w:t>
      </w:r>
      <w:r w:rsidR="009B0B8B">
        <w:rPr>
          <w:rFonts w:ascii="Times New Roman" w:hAnsi="Times New Roman"/>
          <w:sz w:val="24"/>
          <w:szCs w:val="24"/>
        </w:rPr>
        <w:t xml:space="preserve">a je </w:t>
      </w:r>
      <w:r w:rsidRPr="00135D71" w:rsidR="00135D71">
        <w:rPr>
          <w:rFonts w:ascii="Times New Roman" w:hAnsi="Times New Roman"/>
          <w:sz w:val="24"/>
          <w:szCs w:val="24"/>
        </w:rPr>
        <w:t xml:space="preserve">u stečajnom postupku nad dužnikom DIJA-GRADITELJSTVO d.o.o.u stečaju, OIB: 11690628336, Zagreb, II Ferenščica 25, </w:t>
      </w:r>
      <w:r w:rsidR="009B0B8B">
        <w:rPr>
          <w:rFonts w:ascii="Times New Roman" w:hAnsi="Times New Roman"/>
          <w:sz w:val="24"/>
          <w:szCs w:val="24"/>
        </w:rPr>
        <w:t xml:space="preserve">temeljem </w:t>
      </w:r>
      <w:r w:rsidRPr="00135D71" w:rsidR="00135D71">
        <w:rPr>
          <w:rFonts w:ascii="Times New Roman" w:hAnsi="Times New Roman"/>
          <w:b/>
          <w:sz w:val="24"/>
          <w:szCs w:val="24"/>
        </w:rPr>
        <w:t xml:space="preserve"> </w:t>
      </w:r>
      <w:r w:rsidRPr="00E036CF" w:rsidR="009B0B8B">
        <w:rPr>
          <w:rFonts w:ascii="Times New Roman" w:hAnsi="Times New Roman"/>
          <w:sz w:val="24"/>
          <w:szCs w:val="24"/>
          <w:u w:val="single"/>
        </w:rPr>
        <w:t>Odluke</w:t>
      </w:r>
      <w:r w:rsidRPr="00E036CF" w:rsidR="009B0B8B">
        <w:rPr>
          <w:rFonts w:ascii="Times New Roman" w:hAnsi="Times New Roman"/>
          <w:sz w:val="24"/>
          <w:szCs w:val="24"/>
        </w:rPr>
        <w:t xml:space="preserve"> skupštine vjerovnika od 09. srpnja 2019.g.</w:t>
      </w:r>
      <w:r w:rsidRPr="00E036CF" w:rsidR="00135D71">
        <w:rPr>
          <w:rFonts w:ascii="Times New Roman" w:hAnsi="Times New Roman"/>
          <w:sz w:val="24"/>
          <w:szCs w:val="24"/>
        </w:rPr>
        <w:t xml:space="preserve">, </w:t>
      </w:r>
      <w:r w:rsidRPr="00E036CF" w:rsidR="009B0B8B">
        <w:rPr>
          <w:rFonts w:ascii="Times New Roman" w:hAnsi="Times New Roman"/>
          <w:sz w:val="24"/>
          <w:szCs w:val="24"/>
        </w:rPr>
        <w:t>dana</w:t>
      </w:r>
      <w:r w:rsidRPr="00E036CF" w:rsidR="00135D71">
        <w:rPr>
          <w:rFonts w:ascii="Times New Roman" w:hAnsi="Times New Roman"/>
          <w:sz w:val="24"/>
          <w:szCs w:val="24"/>
        </w:rPr>
        <w:t xml:space="preserve"> suglasnost stečajnom upravitelju pristupiti prodaji pokretnina dužnika javnim oglašavanjem na web stranici Sudačke mreže i to prikupljanjem ponuda</w:t>
      </w:r>
      <w:r w:rsidRPr="00135D71" w:rsidR="00135D71">
        <w:rPr>
          <w:rFonts w:ascii="Times New Roman" w:hAnsi="Times New Roman"/>
          <w:b/>
          <w:sz w:val="24"/>
          <w:szCs w:val="24"/>
        </w:rPr>
        <w:t>.</w:t>
      </w:r>
      <w:r w:rsidRPr="00135D71" w:rsidR="00135D71">
        <w:rPr>
          <w:rFonts w:ascii="Times New Roman" w:hAnsi="Times New Roman"/>
          <w:sz w:val="24"/>
          <w:szCs w:val="24"/>
        </w:rPr>
        <w:t xml:space="preserve"> Na temelju spomenute Odluke i prethodno preuzetog  Nalaza i mišljenja o procjeni tržišne vrijednosti pokretnina od 13.lipnja 2019.g. izrađenog od tvrtke Euroexpert d.o.o., </w:t>
      </w:r>
      <w:r w:rsidRPr="00E036CF" w:rsidR="00135D71">
        <w:rPr>
          <w:rFonts w:ascii="Times New Roman" w:hAnsi="Times New Roman"/>
          <w:sz w:val="24"/>
          <w:szCs w:val="24"/>
        </w:rPr>
        <w:t>oglašena je prodaja svih zatečenih pokretnina koje su nađene na adresi gdje je stečajni dužnik poslovao prije promjene adrese</w:t>
      </w:r>
      <w:r w:rsidRPr="00135D71" w:rsidR="00135D71">
        <w:rPr>
          <w:rFonts w:ascii="Times New Roman" w:hAnsi="Times New Roman"/>
          <w:b/>
          <w:sz w:val="24"/>
          <w:szCs w:val="24"/>
        </w:rPr>
        <w:t xml:space="preserve"> </w:t>
      </w:r>
      <w:r w:rsidRPr="00135D71" w:rsidR="00135D71">
        <w:rPr>
          <w:rFonts w:ascii="Times New Roman" w:hAnsi="Times New Roman"/>
          <w:sz w:val="24"/>
          <w:szCs w:val="24"/>
        </w:rPr>
        <w:t xml:space="preserve">(I.Ferenščica 104). </w:t>
      </w:r>
    </w:p>
    <w:p w:rsidRPr="00135D71" w:rsidR="00135D71" w:rsidP="00135D71" w:rsidRDefault="009B0B8B">
      <w:pPr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Kao dokaz priložen je </w:t>
      </w:r>
      <w:r w:rsidRPr="00135D71" w:rsidR="00135D71">
        <w:rPr>
          <w:rFonts w:ascii="Times New Roman" w:hAnsi="Times New Roman"/>
          <w:i/>
          <w:sz w:val="24"/>
          <w:szCs w:val="24"/>
        </w:rPr>
        <w:t>Zapisnik sa Skupštine vjerovnika od 9.srpnja 2019.g.</w:t>
      </w:r>
      <w:r>
        <w:rPr>
          <w:rFonts w:ascii="Times New Roman" w:hAnsi="Times New Roman"/>
          <w:i/>
          <w:sz w:val="24"/>
          <w:szCs w:val="24"/>
        </w:rPr>
        <w:t xml:space="preserve">, te navedeno da je sve o prodaji </w:t>
      </w:r>
      <w:r w:rsidRPr="00135D71" w:rsidR="00135D71">
        <w:rPr>
          <w:rFonts w:ascii="Times New Roman" w:hAnsi="Times New Roman"/>
          <w:i/>
          <w:sz w:val="24"/>
          <w:szCs w:val="24"/>
        </w:rPr>
        <w:t>dostupno na</w:t>
      </w:r>
      <w:r w:rsidRPr="00135D71" w:rsidR="00135D71">
        <w:rPr>
          <w:rFonts w:ascii="Times New Roman" w:hAnsi="Times New Roman"/>
          <w:sz w:val="24"/>
          <w:szCs w:val="24"/>
        </w:rPr>
        <w:t xml:space="preserve"> </w:t>
      </w:r>
      <w:r w:rsidRPr="00135D71" w:rsidR="00135D71">
        <w:rPr>
          <w:rFonts w:ascii="Times New Roman" w:hAnsi="Times New Roman"/>
          <w:i/>
          <w:sz w:val="24"/>
          <w:szCs w:val="24"/>
        </w:rPr>
        <w:t>linku</w:t>
      </w:r>
      <w:r w:rsidRPr="00135D71" w:rsidR="00135D71">
        <w:rPr>
          <w:rStyle w:val="st"/>
          <w:rFonts w:ascii="Times New Roman" w:hAnsi="Times New Roman"/>
          <w:i/>
          <w:sz w:val="24"/>
          <w:szCs w:val="24"/>
        </w:rPr>
        <w:t>: http://www.</w:t>
      </w:r>
      <w:r w:rsidRPr="00135D71" w:rsidR="00135D71">
        <w:rPr>
          <w:rStyle w:val="Istaknuto"/>
          <w:rFonts w:ascii="Times New Roman" w:hAnsi="Times New Roman"/>
          <w:i w:val="false"/>
          <w:sz w:val="24"/>
          <w:szCs w:val="24"/>
        </w:rPr>
        <w:t>sudačka</w:t>
      </w:r>
      <w:r w:rsidRPr="00135D71" w:rsidR="00135D71">
        <w:rPr>
          <w:rStyle w:val="st"/>
          <w:rFonts w:ascii="Times New Roman" w:hAnsi="Times New Roman"/>
          <w:i/>
          <w:sz w:val="24"/>
          <w:szCs w:val="24"/>
        </w:rPr>
        <w:t>-</w:t>
      </w:r>
      <w:r w:rsidRPr="00135D71" w:rsidR="00135D71">
        <w:rPr>
          <w:rStyle w:val="Istaknuto"/>
          <w:rFonts w:ascii="Times New Roman" w:hAnsi="Times New Roman"/>
          <w:i w:val="false"/>
          <w:sz w:val="24"/>
          <w:szCs w:val="24"/>
        </w:rPr>
        <w:t>mreža</w:t>
      </w:r>
      <w:r w:rsidRPr="00135D71" w:rsidR="00135D71">
        <w:rPr>
          <w:rStyle w:val="st"/>
          <w:rFonts w:ascii="Times New Roman" w:hAnsi="Times New Roman"/>
          <w:i/>
          <w:sz w:val="24"/>
          <w:szCs w:val="24"/>
        </w:rPr>
        <w:t>.hr/web-stečaj</w:t>
      </w:r>
      <w:r>
        <w:rPr>
          <w:rStyle w:val="st"/>
          <w:rFonts w:ascii="Times New Roman" w:hAnsi="Times New Roman"/>
          <w:i/>
          <w:sz w:val="24"/>
          <w:szCs w:val="24"/>
        </w:rPr>
        <w:t>.</w:t>
      </w:r>
      <w:r w:rsidRPr="00135D71" w:rsidR="00135D71">
        <w:rPr>
          <w:rFonts w:ascii="Times New Roman" w:hAnsi="Times New Roman"/>
          <w:i/>
          <w:sz w:val="24"/>
          <w:szCs w:val="24"/>
        </w:rPr>
        <w:t xml:space="preserve"> </w:t>
      </w:r>
    </w:p>
    <w:p w:rsidR="00135D71" w:rsidP="00135D71" w:rsidRDefault="009B0B8B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Nadalje </w:t>
      </w:r>
      <w:r w:rsidR="00D47322">
        <w:rPr>
          <w:rFonts w:ascii="Times New Roman" w:hAnsi="Times New Roman"/>
          <w:sz w:val="24"/>
          <w:szCs w:val="24"/>
        </w:rPr>
        <w:t>u istom očitovanju stečajne upraviteljice</w:t>
      </w:r>
      <w:r w:rsidR="00F3127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navodi</w:t>
      </w:r>
      <w:r w:rsidRPr="00F3127E" w:rsidR="00F3127E">
        <w:rPr>
          <w:rFonts w:ascii="Times New Roman" w:hAnsi="Times New Roman"/>
          <w:sz w:val="24"/>
          <w:szCs w:val="24"/>
        </w:rPr>
        <w:t xml:space="preserve"> </w:t>
      </w:r>
      <w:r w:rsidR="00F3127E">
        <w:rPr>
          <w:rFonts w:ascii="Times New Roman" w:hAnsi="Times New Roman"/>
          <w:sz w:val="24"/>
          <w:szCs w:val="24"/>
        </w:rPr>
        <w:t>se</w:t>
      </w:r>
      <w:r>
        <w:rPr>
          <w:rFonts w:ascii="Times New Roman" w:hAnsi="Times New Roman"/>
          <w:sz w:val="24"/>
          <w:szCs w:val="24"/>
        </w:rPr>
        <w:t>, da je u</w:t>
      </w:r>
      <w:r w:rsidRPr="00135D71" w:rsidR="00135D71">
        <w:rPr>
          <w:rFonts w:ascii="Times New Roman" w:hAnsi="Times New Roman"/>
          <w:sz w:val="24"/>
          <w:szCs w:val="24"/>
        </w:rPr>
        <w:t>vidom u Rješenje Trgovačkog suda u Zagrebu, posl.br. 89.St-22/18-48 od 13. rujna 2018.g. ev</w:t>
      </w:r>
      <w:r>
        <w:rPr>
          <w:rFonts w:ascii="Times New Roman" w:hAnsi="Times New Roman"/>
          <w:sz w:val="24"/>
          <w:szCs w:val="24"/>
        </w:rPr>
        <w:t>identno  da  „oštećenici“ koji se navod</w:t>
      </w:r>
      <w:r w:rsidRPr="00135D71" w:rsidR="00135D71">
        <w:rPr>
          <w:rFonts w:ascii="Times New Roman" w:hAnsi="Times New Roman"/>
          <w:sz w:val="24"/>
          <w:szCs w:val="24"/>
        </w:rPr>
        <w:t xml:space="preserve">e u </w:t>
      </w:r>
      <w:r w:rsidR="00F3127E">
        <w:rPr>
          <w:rFonts w:ascii="Times New Roman" w:hAnsi="Times New Roman"/>
          <w:sz w:val="24"/>
          <w:szCs w:val="24"/>
        </w:rPr>
        <w:t xml:space="preserve">policijskom </w:t>
      </w:r>
      <w:r w:rsidRPr="00135D71" w:rsidR="00135D71">
        <w:rPr>
          <w:rFonts w:ascii="Times New Roman" w:hAnsi="Times New Roman"/>
          <w:sz w:val="24"/>
          <w:szCs w:val="24"/>
        </w:rPr>
        <w:t xml:space="preserve">dopisu - Darko Turopoljac i društvo Agrad projekt </w:t>
      </w:r>
      <w:r w:rsidRPr="00135D71" w:rsidR="00135D71">
        <w:rPr>
          <w:rFonts w:ascii="Times New Roman" w:hAnsi="Times New Roman"/>
          <w:sz w:val="24"/>
          <w:szCs w:val="24"/>
        </w:rPr>
        <w:lastRenderedPageBreak/>
        <w:t xml:space="preserve">d.o.o., OIB: 79960056463  nisu prijavili niti jedan zahtjev o postojanju izlučnih ili razlučnih prava u predmetnom stečajnom postupku.  </w:t>
      </w:r>
      <w:r>
        <w:rPr>
          <w:rFonts w:ascii="Times New Roman" w:hAnsi="Times New Roman"/>
          <w:sz w:val="24"/>
          <w:szCs w:val="24"/>
        </w:rPr>
        <w:t xml:space="preserve">Te zaključak na kraju očitovanja </w:t>
      </w:r>
      <w:r w:rsidR="00F3127E">
        <w:rPr>
          <w:rFonts w:ascii="Times New Roman" w:hAnsi="Times New Roman"/>
          <w:sz w:val="24"/>
          <w:szCs w:val="24"/>
        </w:rPr>
        <w:t xml:space="preserve">stečajne upraviteljice </w:t>
      </w:r>
      <w:r>
        <w:rPr>
          <w:rFonts w:ascii="Times New Roman" w:hAnsi="Times New Roman"/>
          <w:sz w:val="24"/>
          <w:szCs w:val="24"/>
        </w:rPr>
        <w:t xml:space="preserve">glasi, citiram: </w:t>
      </w:r>
      <w:r w:rsidR="00F3127E">
        <w:rPr>
          <w:rFonts w:ascii="Times New Roman" w:hAnsi="Times New Roman"/>
          <w:sz w:val="24"/>
          <w:szCs w:val="24"/>
        </w:rPr>
        <w:t>„</w:t>
      </w:r>
      <w:r w:rsidRPr="00135D71" w:rsidR="00135D71">
        <w:rPr>
          <w:rFonts w:ascii="Times New Roman" w:hAnsi="Times New Roman"/>
          <w:b/>
          <w:sz w:val="24"/>
          <w:szCs w:val="24"/>
        </w:rPr>
        <w:t>Kako navedeni „oštećenici“ nisu utvrđeni kao nositelji izlučnih ili razlučnih prava na pojedinim pokretninama ili nekretninama, to u ovom slučaju nema niti kaznenog djela teške krađe iz čl.229.st.1 toč.1 Kaznenog  zakona.</w:t>
      </w:r>
      <w:r w:rsidR="00F3127E">
        <w:rPr>
          <w:rFonts w:ascii="Times New Roman" w:hAnsi="Times New Roman"/>
          <w:b/>
          <w:sz w:val="24"/>
          <w:szCs w:val="24"/>
        </w:rPr>
        <w:t>“</w:t>
      </w:r>
    </w:p>
    <w:p w:rsidRPr="00135D71" w:rsidR="006F04D2" w:rsidP="00135D71" w:rsidRDefault="006F04D2">
      <w:pPr>
        <w:jc w:val="both"/>
        <w:rPr>
          <w:rFonts w:ascii="Times New Roman" w:hAnsi="Times New Roman"/>
          <w:b/>
          <w:sz w:val="24"/>
          <w:szCs w:val="24"/>
        </w:rPr>
      </w:pPr>
    </w:p>
    <w:p w:rsidRPr="007534E2" w:rsidR="008D193B" w:rsidP="008D193B" w:rsidRDefault="00D220F7">
      <w:pPr>
        <w:jc w:val="both"/>
        <w:rPr>
          <w:rFonts w:ascii="Times New Roman" w:hAnsi="Times New Roman"/>
          <w:i/>
          <w:sz w:val="24"/>
          <w:szCs w:val="24"/>
        </w:rPr>
      </w:pPr>
      <w:r w:rsidRPr="00DF2A77">
        <w:rPr>
          <w:rFonts w:ascii="Times New Roman" w:hAnsi="Times New Roman"/>
          <w:sz w:val="24"/>
          <w:szCs w:val="24"/>
        </w:rPr>
        <w:tab/>
      </w:r>
      <w:r w:rsidRPr="007534E2" w:rsidR="006F04D2">
        <w:rPr>
          <w:rFonts w:ascii="Times New Roman" w:hAnsi="Times New Roman"/>
          <w:i/>
          <w:sz w:val="24"/>
          <w:szCs w:val="24"/>
        </w:rPr>
        <w:t>Dokaz: -Dopis IV PP Zagreb od 11.09.2019.</w:t>
      </w:r>
    </w:p>
    <w:p w:rsidRPr="007534E2" w:rsidR="006F04D2" w:rsidP="008D193B" w:rsidRDefault="006F04D2">
      <w:pPr>
        <w:jc w:val="both"/>
        <w:rPr>
          <w:rFonts w:ascii="Times New Roman" w:hAnsi="Times New Roman"/>
          <w:i/>
          <w:sz w:val="24"/>
          <w:szCs w:val="24"/>
        </w:rPr>
      </w:pPr>
      <w:r w:rsidRPr="007534E2">
        <w:rPr>
          <w:rFonts w:ascii="Times New Roman" w:hAnsi="Times New Roman"/>
          <w:i/>
          <w:sz w:val="24"/>
          <w:szCs w:val="24"/>
        </w:rPr>
        <w:t xml:space="preserve">                        -Očitovanje stečajne upraviteljice od 11.09.2019.</w:t>
      </w:r>
    </w:p>
    <w:p w:rsidR="006F04D2" w:rsidP="008D193B" w:rsidRDefault="006F04D2">
      <w:pPr>
        <w:jc w:val="both"/>
        <w:rPr>
          <w:rFonts w:ascii="Times New Roman" w:hAnsi="Times New Roman"/>
          <w:sz w:val="24"/>
          <w:szCs w:val="24"/>
        </w:rPr>
      </w:pPr>
    </w:p>
    <w:p w:rsidRPr="005A1AC8" w:rsidR="00A030F7" w:rsidP="005A1AC8" w:rsidRDefault="000A7376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DF2A77">
        <w:rPr>
          <w:rFonts w:ascii="Times New Roman" w:hAnsi="Times New Roman"/>
          <w:sz w:val="24"/>
          <w:szCs w:val="24"/>
        </w:rPr>
        <w:tab/>
      </w:r>
    </w:p>
    <w:p w:rsidRPr="008F62B8" w:rsidR="000E1F39" w:rsidP="008F62B8" w:rsidRDefault="008F62B8">
      <w:pPr>
        <w:pStyle w:val="Odlomakpopisa"/>
        <w:ind w:left="1080"/>
        <w:rPr>
          <w:rFonts w:ascii="Times New Roman" w:hAnsi="Times New Roman"/>
          <w:b/>
          <w:i/>
          <w:sz w:val="24"/>
          <w:szCs w:val="24"/>
          <w:lang w:val="pl-PL"/>
        </w:rPr>
      </w:pPr>
      <w:r>
        <w:rPr>
          <w:rFonts w:ascii="Times New Roman" w:hAnsi="Times New Roman"/>
          <w:b/>
          <w:i/>
          <w:sz w:val="24"/>
          <w:szCs w:val="24"/>
          <w:lang w:val="pl-PL"/>
        </w:rPr>
        <w:t xml:space="preserve">II </w:t>
      </w:r>
      <w:r w:rsidRPr="008F62B8" w:rsidR="000E1F39">
        <w:rPr>
          <w:rFonts w:ascii="Times New Roman" w:hAnsi="Times New Roman"/>
          <w:b/>
          <w:i/>
          <w:sz w:val="24"/>
          <w:szCs w:val="24"/>
          <w:lang w:val="pl-PL"/>
        </w:rPr>
        <w:t>STANJE STEČAJNE MASE</w:t>
      </w:r>
    </w:p>
    <w:p w:rsidRPr="00A030F7" w:rsidR="00A030F7" w:rsidP="00A030F7" w:rsidRDefault="00A030F7">
      <w:pPr>
        <w:pStyle w:val="Odlomakpopisa"/>
        <w:ind w:left="1080"/>
        <w:rPr>
          <w:rFonts w:ascii="Times New Roman" w:hAnsi="Times New Roman"/>
          <w:b/>
          <w:i/>
          <w:sz w:val="24"/>
          <w:szCs w:val="24"/>
          <w:lang w:val="pl-PL"/>
        </w:rPr>
      </w:pPr>
    </w:p>
    <w:p w:rsidR="000A7376" w:rsidP="000A7376" w:rsidRDefault="000A7376">
      <w:pPr>
        <w:ind w:firstLine="708"/>
        <w:jc w:val="both"/>
        <w:rPr>
          <w:rFonts w:ascii="Times New Roman" w:hAnsi="Times New Roman"/>
          <w:sz w:val="24"/>
          <w:szCs w:val="24"/>
          <w:lang w:val="pl-PL"/>
        </w:rPr>
      </w:pPr>
      <w:r w:rsidRPr="009A6FC3">
        <w:rPr>
          <w:rFonts w:ascii="Times New Roman" w:hAnsi="Times New Roman"/>
          <w:sz w:val="24"/>
          <w:szCs w:val="24"/>
          <w:lang w:val="pl-PL"/>
        </w:rPr>
        <w:t>Kako je utvrđeno u dosadašnjem tijeku stečajnog postupka, s</w:t>
      </w:r>
      <w:r w:rsidRPr="009A6FC3" w:rsidR="005779D2">
        <w:rPr>
          <w:rFonts w:ascii="Times New Roman" w:hAnsi="Times New Roman"/>
          <w:sz w:val="24"/>
          <w:szCs w:val="24"/>
          <w:lang w:val="pl-PL"/>
        </w:rPr>
        <w:t>tečajnu masu</w:t>
      </w:r>
      <w:r w:rsidRPr="009A6FC3">
        <w:rPr>
          <w:rFonts w:ascii="Times New Roman" w:hAnsi="Times New Roman"/>
          <w:sz w:val="24"/>
          <w:szCs w:val="24"/>
          <w:lang w:val="pl-PL"/>
        </w:rPr>
        <w:t xml:space="preserve"> čini </w:t>
      </w:r>
      <w:r w:rsidRPr="009A6FC3">
        <w:rPr>
          <w:rFonts w:ascii="Times New Roman" w:hAnsi="Times New Roman"/>
          <w:sz w:val="24"/>
          <w:szCs w:val="24"/>
        </w:rPr>
        <w:t xml:space="preserve">nekretnina upisana u zk.ul.br. 8076, k.o. Šestine, k.č.br. 1601/83 Livada Gramačak površine 151 m2, ukupne površine 151 m2, </w:t>
      </w:r>
      <w:r w:rsidR="00655C43">
        <w:rPr>
          <w:rFonts w:ascii="Times New Roman" w:hAnsi="Times New Roman"/>
          <w:sz w:val="24"/>
          <w:szCs w:val="24"/>
        </w:rPr>
        <w:t xml:space="preserve">koja je upitne uporabne i tržišne vrijednosti, </w:t>
      </w:r>
      <w:r w:rsidR="006C576F">
        <w:rPr>
          <w:rFonts w:ascii="Times New Roman" w:hAnsi="Times New Roman"/>
          <w:sz w:val="24"/>
          <w:szCs w:val="24"/>
        </w:rPr>
        <w:t xml:space="preserve">te </w:t>
      </w:r>
      <w:r w:rsidRPr="009A6FC3">
        <w:rPr>
          <w:rFonts w:ascii="Times New Roman" w:hAnsi="Times New Roman"/>
          <w:sz w:val="24"/>
          <w:szCs w:val="24"/>
        </w:rPr>
        <w:t xml:space="preserve">na dalje </w:t>
      </w:r>
      <w:r w:rsidR="007E67B5">
        <w:rPr>
          <w:rFonts w:ascii="Times New Roman" w:hAnsi="Times New Roman"/>
          <w:sz w:val="24"/>
          <w:szCs w:val="24"/>
        </w:rPr>
        <w:t xml:space="preserve">naknadno pronađene </w:t>
      </w:r>
      <w:r w:rsidR="00130B44">
        <w:rPr>
          <w:rFonts w:ascii="Times New Roman" w:hAnsi="Times New Roman"/>
          <w:sz w:val="24"/>
          <w:szCs w:val="24"/>
        </w:rPr>
        <w:t>pokretnine</w:t>
      </w:r>
      <w:r w:rsidR="007E67B5">
        <w:rPr>
          <w:rFonts w:ascii="Times New Roman" w:hAnsi="Times New Roman"/>
          <w:sz w:val="24"/>
          <w:szCs w:val="24"/>
        </w:rPr>
        <w:t>,</w:t>
      </w:r>
      <w:r w:rsidRPr="009A6FC3">
        <w:rPr>
          <w:rFonts w:ascii="Times New Roman" w:hAnsi="Times New Roman"/>
          <w:sz w:val="24"/>
          <w:szCs w:val="24"/>
        </w:rPr>
        <w:t xml:space="preserve"> </w:t>
      </w:r>
      <w:r w:rsidR="00655C43">
        <w:rPr>
          <w:rFonts w:ascii="Times New Roman" w:hAnsi="Times New Roman"/>
          <w:sz w:val="24"/>
          <w:szCs w:val="24"/>
        </w:rPr>
        <w:t>koje su u dosadašnjem tijeku stečajnog postupka unovčene u iznosu od 47.952,00</w:t>
      </w:r>
      <w:r w:rsidRPr="009A6FC3">
        <w:rPr>
          <w:rFonts w:ascii="Times New Roman" w:hAnsi="Times New Roman"/>
          <w:sz w:val="24"/>
          <w:szCs w:val="24"/>
        </w:rPr>
        <w:t xml:space="preserve"> kn</w:t>
      </w:r>
      <w:r w:rsidR="00655C43">
        <w:rPr>
          <w:rFonts w:ascii="Times New Roman" w:hAnsi="Times New Roman"/>
          <w:sz w:val="24"/>
          <w:szCs w:val="24"/>
        </w:rPr>
        <w:t xml:space="preserve">, </w:t>
      </w:r>
      <w:r w:rsidR="00F86F67">
        <w:rPr>
          <w:rFonts w:ascii="Times New Roman" w:hAnsi="Times New Roman"/>
          <w:sz w:val="24"/>
          <w:szCs w:val="24"/>
        </w:rPr>
        <w:t>a u tijeku</w:t>
      </w:r>
      <w:r w:rsidR="006C576F">
        <w:rPr>
          <w:rFonts w:ascii="Times New Roman" w:hAnsi="Times New Roman"/>
          <w:sz w:val="24"/>
          <w:szCs w:val="24"/>
          <w:lang w:val="pl-PL"/>
        </w:rPr>
        <w:t xml:space="preserve"> je </w:t>
      </w:r>
      <w:r w:rsidR="00130B44">
        <w:rPr>
          <w:rFonts w:ascii="Times New Roman" w:hAnsi="Times New Roman"/>
          <w:sz w:val="24"/>
          <w:szCs w:val="24"/>
          <w:lang w:val="pl-PL"/>
        </w:rPr>
        <w:t>3.poziv za  prodaju</w:t>
      </w:r>
      <w:r w:rsidR="00F86F67">
        <w:rPr>
          <w:rFonts w:ascii="Times New Roman" w:hAnsi="Times New Roman"/>
          <w:sz w:val="24"/>
          <w:szCs w:val="24"/>
          <w:lang w:val="pl-PL"/>
        </w:rPr>
        <w:t xml:space="preserve"> preostalih pokretnina</w:t>
      </w:r>
      <w:r w:rsidR="006C576F">
        <w:rPr>
          <w:rFonts w:ascii="Times New Roman" w:hAnsi="Times New Roman"/>
          <w:sz w:val="24"/>
          <w:szCs w:val="24"/>
          <w:lang w:val="pl-PL"/>
        </w:rPr>
        <w:t>.</w:t>
      </w:r>
      <w:r w:rsidR="00130B44">
        <w:rPr>
          <w:rFonts w:ascii="Times New Roman" w:hAnsi="Times New Roman"/>
          <w:sz w:val="24"/>
          <w:szCs w:val="24"/>
          <w:lang w:val="pl-PL"/>
        </w:rPr>
        <w:t xml:space="preserve"> Također je u tijeku </w:t>
      </w:r>
      <w:r w:rsidR="0015048F">
        <w:rPr>
          <w:rFonts w:ascii="Times New Roman" w:hAnsi="Times New Roman"/>
          <w:sz w:val="24"/>
          <w:szCs w:val="24"/>
          <w:lang w:val="pl-PL"/>
        </w:rPr>
        <w:t>zbrinjavanje raznog preostalog otpada</w:t>
      </w:r>
      <w:r w:rsidR="00130B44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15048F">
        <w:rPr>
          <w:rFonts w:ascii="Times New Roman" w:hAnsi="Times New Roman"/>
          <w:sz w:val="24"/>
          <w:szCs w:val="24"/>
          <w:lang w:val="pl-PL"/>
        </w:rPr>
        <w:t xml:space="preserve">(željezo, drvo, papir,...) od strane ovlaštene tvrtke koja se bavi </w:t>
      </w:r>
      <w:r w:rsidR="00130B44">
        <w:rPr>
          <w:rFonts w:ascii="Times New Roman" w:hAnsi="Times New Roman"/>
          <w:sz w:val="24"/>
          <w:szCs w:val="24"/>
          <w:lang w:val="pl-PL"/>
        </w:rPr>
        <w:t>otkup</w:t>
      </w:r>
      <w:r w:rsidR="0015048F">
        <w:rPr>
          <w:rFonts w:ascii="Times New Roman" w:hAnsi="Times New Roman"/>
          <w:sz w:val="24"/>
          <w:szCs w:val="24"/>
          <w:lang w:val="pl-PL"/>
        </w:rPr>
        <w:t>om istog.</w:t>
      </w:r>
      <w:r w:rsidR="00130B44">
        <w:rPr>
          <w:rFonts w:ascii="Times New Roman" w:hAnsi="Times New Roman"/>
          <w:sz w:val="24"/>
          <w:szCs w:val="24"/>
          <w:lang w:val="pl-PL"/>
        </w:rPr>
        <w:t xml:space="preserve"> Sve navedeno se treba čim prije završiti, jer bivši najmodavac zbog svega navedenog nema slobodan prostor koji bi mogao iznajmljivati.</w:t>
      </w:r>
    </w:p>
    <w:p w:rsidRPr="00901643" w:rsidR="00A728A5" w:rsidP="000A7376" w:rsidRDefault="00A728A5">
      <w:pPr>
        <w:ind w:firstLine="708"/>
        <w:jc w:val="both"/>
        <w:rPr>
          <w:rFonts w:ascii="Times New Roman" w:hAnsi="Times New Roman"/>
          <w:b/>
          <w:sz w:val="24"/>
          <w:szCs w:val="24"/>
          <w:lang w:val="pl-PL"/>
        </w:rPr>
      </w:pPr>
    </w:p>
    <w:p w:rsidR="000E1F39" w:rsidP="002A0A41" w:rsidRDefault="002A0A41">
      <w:pPr>
        <w:pStyle w:val="Odlomakpopisa"/>
        <w:ind w:left="1080"/>
        <w:rPr>
          <w:rFonts w:ascii="Times New Roman" w:hAnsi="Times New Roman"/>
          <w:b/>
          <w:i/>
          <w:sz w:val="24"/>
          <w:szCs w:val="24"/>
          <w:lang w:val="pl-PL"/>
        </w:rPr>
      </w:pPr>
      <w:r w:rsidRPr="00B36765">
        <w:rPr>
          <w:rFonts w:ascii="Times New Roman" w:hAnsi="Times New Roman"/>
          <w:b/>
          <w:i/>
          <w:sz w:val="24"/>
          <w:szCs w:val="24"/>
          <w:lang w:val="pl-PL"/>
        </w:rPr>
        <w:t xml:space="preserve">III </w:t>
      </w:r>
      <w:r w:rsidRPr="00B36765" w:rsidR="000E1F39">
        <w:rPr>
          <w:rFonts w:ascii="Times New Roman" w:hAnsi="Times New Roman"/>
          <w:b/>
          <w:i/>
          <w:sz w:val="24"/>
          <w:szCs w:val="24"/>
          <w:lang w:val="pl-PL"/>
        </w:rPr>
        <w:t>RADNJE KOJE ĆE SE PODUZETI U NAREDNOM RAZDOBLJU</w:t>
      </w:r>
    </w:p>
    <w:p w:rsidRPr="00B36765" w:rsidR="00B36765" w:rsidP="002A0A41" w:rsidRDefault="00B36765">
      <w:pPr>
        <w:pStyle w:val="Odlomakpopisa"/>
        <w:ind w:left="1080"/>
        <w:rPr>
          <w:rFonts w:ascii="Times New Roman" w:hAnsi="Times New Roman"/>
          <w:b/>
          <w:i/>
          <w:sz w:val="24"/>
          <w:szCs w:val="24"/>
          <w:lang w:val="pl-PL"/>
        </w:rPr>
      </w:pPr>
    </w:p>
    <w:p w:rsidR="00893FFD" w:rsidP="00A728A5" w:rsidRDefault="00893FFD">
      <w:pPr>
        <w:ind w:firstLine="708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Stečajni upravitelj će i nadalje pratiti tijek sudskog postupka koji se vodi </w:t>
      </w:r>
      <w:r w:rsidR="00AD58FC">
        <w:rPr>
          <w:rFonts w:ascii="Times New Roman" w:hAnsi="Times New Roman"/>
          <w:sz w:val="24"/>
          <w:szCs w:val="24"/>
          <w:lang w:val="pl-PL"/>
        </w:rPr>
        <w:t>pri Općinskom građanskom sudu putem podnesenog europskog naloga za iz</w:t>
      </w:r>
      <w:r w:rsidR="006266D4">
        <w:rPr>
          <w:rFonts w:ascii="Times New Roman" w:hAnsi="Times New Roman"/>
          <w:sz w:val="24"/>
          <w:szCs w:val="24"/>
          <w:lang w:val="pl-PL"/>
        </w:rPr>
        <w:t>vršenje, kao i tijek kaznenog postupka koji se vodi pri Županijskom sudu u Zagrebu.</w:t>
      </w:r>
    </w:p>
    <w:p w:rsidR="006F04D2" w:rsidP="000E1F39" w:rsidRDefault="002A0A41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  <w:t xml:space="preserve"> </w:t>
      </w:r>
    </w:p>
    <w:p w:rsidRPr="00B36765" w:rsidR="002A0A41" w:rsidP="00B36765" w:rsidRDefault="00AD58FC">
      <w:pPr>
        <w:ind w:left="708" w:firstLine="708"/>
        <w:rPr>
          <w:rFonts w:ascii="Times New Roman" w:hAnsi="Times New Roman"/>
          <w:b/>
          <w:i/>
          <w:sz w:val="24"/>
          <w:szCs w:val="24"/>
          <w:lang w:val="pl-PL"/>
        </w:rPr>
      </w:pPr>
      <w:r w:rsidRPr="00B36765">
        <w:rPr>
          <w:rFonts w:ascii="Times New Roman" w:hAnsi="Times New Roman"/>
          <w:b/>
          <w:i/>
          <w:sz w:val="24"/>
          <w:szCs w:val="24"/>
          <w:lang w:val="pl-PL"/>
        </w:rPr>
        <w:t>IV PRIJEDLOZI</w:t>
      </w:r>
      <w:r w:rsidRPr="00B36765" w:rsidR="002A0A41">
        <w:rPr>
          <w:rFonts w:ascii="Times New Roman" w:hAnsi="Times New Roman"/>
          <w:b/>
          <w:i/>
          <w:sz w:val="24"/>
          <w:szCs w:val="24"/>
          <w:lang w:val="pl-PL"/>
        </w:rPr>
        <w:t xml:space="preserve"> </w:t>
      </w:r>
    </w:p>
    <w:p w:rsidR="002A0A41" w:rsidP="000E1F39" w:rsidRDefault="002A0A41">
      <w:pPr>
        <w:rPr>
          <w:rFonts w:ascii="Times New Roman" w:hAnsi="Times New Roman"/>
          <w:sz w:val="24"/>
          <w:szCs w:val="24"/>
          <w:lang w:val="pl-PL"/>
        </w:rPr>
      </w:pPr>
    </w:p>
    <w:p w:rsidR="00AD58FC" w:rsidP="002A0A41" w:rsidRDefault="002A0A41">
      <w:pPr>
        <w:ind w:firstLine="708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Shodno svemu navedenom, stečajna upraviteljica</w:t>
      </w:r>
      <w:r w:rsidR="00FE13BB">
        <w:rPr>
          <w:rFonts w:ascii="Times New Roman" w:hAnsi="Times New Roman"/>
          <w:sz w:val="24"/>
          <w:szCs w:val="24"/>
          <w:lang w:val="pl-PL"/>
        </w:rPr>
        <w:t xml:space="preserve"> naslovnom sudu</w:t>
      </w:r>
    </w:p>
    <w:p w:rsidR="00B36765" w:rsidP="002A0A41" w:rsidRDefault="00B36765">
      <w:pPr>
        <w:ind w:firstLine="708"/>
        <w:rPr>
          <w:rFonts w:ascii="Times New Roman" w:hAnsi="Times New Roman"/>
          <w:sz w:val="24"/>
          <w:szCs w:val="24"/>
          <w:lang w:val="pl-PL"/>
        </w:rPr>
      </w:pPr>
    </w:p>
    <w:p w:rsidRPr="00DF2A77" w:rsidR="002A0A41" w:rsidP="002A0A41" w:rsidRDefault="002A0A41">
      <w:pPr>
        <w:ind w:firstLine="708"/>
        <w:rPr>
          <w:rFonts w:ascii="Times New Roman" w:hAnsi="Times New Roman"/>
          <w:b/>
          <w:i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 w:rsidRPr="00DF2A77">
        <w:rPr>
          <w:rFonts w:ascii="Times New Roman" w:hAnsi="Times New Roman"/>
          <w:b/>
          <w:i/>
          <w:sz w:val="24"/>
          <w:szCs w:val="24"/>
          <w:lang w:val="pl-PL"/>
        </w:rPr>
        <w:t>p r e d l a ž e</w:t>
      </w:r>
    </w:p>
    <w:p w:rsidRPr="00DF2A77" w:rsidR="00DF2A77" w:rsidP="002A0A41" w:rsidRDefault="00DF2A77">
      <w:pPr>
        <w:ind w:firstLine="708"/>
        <w:rPr>
          <w:rFonts w:ascii="Times New Roman" w:hAnsi="Times New Roman"/>
          <w:sz w:val="24"/>
          <w:szCs w:val="24"/>
          <w:lang w:val="pl-PL"/>
        </w:rPr>
      </w:pPr>
    </w:p>
    <w:p w:rsidR="00DF2A77" w:rsidP="00FE13BB" w:rsidRDefault="00DF2A77">
      <w:pPr>
        <w:pStyle w:val="Odlomakpopisa"/>
        <w:numPr>
          <w:ilvl w:val="0"/>
          <w:numId w:val="2"/>
        </w:numPr>
        <w:jc w:val="both"/>
        <w:rPr>
          <w:rFonts w:ascii="Times New Roman" w:hAnsi="Times New Roman"/>
          <w:b/>
          <w:sz w:val="24"/>
          <w:szCs w:val="24"/>
          <w:lang w:val="pl-PL"/>
        </w:rPr>
      </w:pPr>
      <w:r w:rsidRPr="00DF2A77">
        <w:rPr>
          <w:rFonts w:ascii="Times New Roman" w:hAnsi="Times New Roman"/>
          <w:b/>
          <w:sz w:val="24"/>
          <w:szCs w:val="24"/>
        </w:rPr>
        <w:t>da primi na znanje sve učinjene radn</w:t>
      </w:r>
      <w:r w:rsidR="00372F87">
        <w:rPr>
          <w:rFonts w:ascii="Times New Roman" w:hAnsi="Times New Roman"/>
          <w:b/>
          <w:sz w:val="24"/>
          <w:szCs w:val="24"/>
        </w:rPr>
        <w:t>j</w:t>
      </w:r>
      <w:r w:rsidRPr="00DF2A77">
        <w:rPr>
          <w:rFonts w:ascii="Times New Roman" w:hAnsi="Times New Roman"/>
          <w:b/>
          <w:sz w:val="24"/>
          <w:szCs w:val="24"/>
        </w:rPr>
        <w:t xml:space="preserve">e stečajne upraviteljice </w:t>
      </w:r>
      <w:r w:rsidRPr="00DF2A77">
        <w:rPr>
          <w:rFonts w:ascii="Times New Roman" w:hAnsi="Times New Roman"/>
          <w:b/>
          <w:sz w:val="24"/>
          <w:szCs w:val="24"/>
          <w:lang w:val="pl-PL"/>
        </w:rPr>
        <w:t>u ovom izvještajnom</w:t>
      </w:r>
      <w:r w:rsidRPr="00DF2A77"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DF2A77">
        <w:rPr>
          <w:rFonts w:ascii="Times New Roman" w:hAnsi="Times New Roman"/>
          <w:b/>
          <w:sz w:val="24"/>
          <w:szCs w:val="24"/>
          <w:lang w:val="pl-PL"/>
        </w:rPr>
        <w:t>razdoblju</w:t>
      </w:r>
    </w:p>
    <w:p w:rsidRPr="00B903D9" w:rsidR="00794A50" w:rsidP="00B903D9" w:rsidRDefault="00794A50">
      <w:pPr>
        <w:ind w:left="360"/>
        <w:jc w:val="both"/>
        <w:rPr>
          <w:rFonts w:ascii="Times New Roman" w:hAnsi="Times New Roman"/>
          <w:b/>
          <w:sz w:val="24"/>
          <w:szCs w:val="24"/>
          <w:lang w:val="pl-PL"/>
        </w:rPr>
      </w:pPr>
    </w:p>
    <w:p w:rsidRPr="00B903D9" w:rsidR="00AD58FC" w:rsidP="00B903D9" w:rsidRDefault="00B903D9">
      <w:pPr>
        <w:ind w:left="360"/>
        <w:rPr>
          <w:rFonts w:ascii="Times New Roman" w:hAnsi="Times New Roman"/>
          <w:sz w:val="24"/>
          <w:szCs w:val="24"/>
          <w:lang w:val="pl-PL"/>
        </w:rPr>
      </w:pPr>
      <w:r w:rsidRPr="00B903D9">
        <w:rPr>
          <w:rFonts w:ascii="Times New Roman" w:hAnsi="Times New Roman"/>
          <w:sz w:val="24"/>
          <w:szCs w:val="24"/>
          <w:lang w:val="pl-PL"/>
        </w:rPr>
        <w:t>Privitak:</w:t>
      </w:r>
    </w:p>
    <w:p w:rsidRPr="00B903D9" w:rsidR="00B903D9" w:rsidP="00B903D9" w:rsidRDefault="00B903D9">
      <w:pPr>
        <w:rPr>
          <w:rFonts w:ascii="Times New Roman" w:hAnsi="Times New Roman"/>
          <w:sz w:val="24"/>
          <w:szCs w:val="24"/>
          <w:lang w:val="pl-PL"/>
        </w:rPr>
      </w:pPr>
      <w:r w:rsidRPr="00B903D9">
        <w:rPr>
          <w:rFonts w:ascii="Times New Roman" w:hAnsi="Times New Roman"/>
          <w:sz w:val="24"/>
          <w:szCs w:val="24"/>
          <w:lang w:val="pl-PL"/>
        </w:rPr>
        <w:t xml:space="preserve">     -kao gore</w:t>
      </w:r>
    </w:p>
    <w:p w:rsidRPr="00DF2A77" w:rsidR="00B903D9" w:rsidP="00B903D9" w:rsidRDefault="00B903D9">
      <w:pPr>
        <w:ind w:left="360"/>
        <w:rPr>
          <w:rFonts w:ascii="Times New Roman" w:hAnsi="Times New Roman"/>
          <w:b/>
          <w:sz w:val="24"/>
          <w:szCs w:val="24"/>
          <w:lang w:val="pl-PL"/>
        </w:rPr>
      </w:pPr>
    </w:p>
    <w:p w:rsidR="000E1F39" w:rsidP="000E1F39" w:rsidRDefault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Mjesto i datum </w:t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 w:rsidRPr="00B40BEB">
        <w:rPr>
          <w:rFonts w:ascii="Times New Roman" w:hAnsi="Times New Roman"/>
          <w:sz w:val="24"/>
          <w:szCs w:val="24"/>
          <w:lang w:val="pl-PL"/>
        </w:rPr>
        <w:t>Stečajni upravitelj</w:t>
      </w:r>
      <w:r w:rsidR="003F33C5">
        <w:rPr>
          <w:rFonts w:ascii="Times New Roman" w:hAnsi="Times New Roman"/>
          <w:sz w:val="24"/>
          <w:szCs w:val="24"/>
          <w:lang w:val="pl-PL"/>
        </w:rPr>
        <w:t>:</w:t>
      </w:r>
    </w:p>
    <w:p w:rsidRPr="00B40BEB" w:rsidR="000E1F39" w:rsidP="000E1F39" w:rsidRDefault="003F33C5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Zagreb, 1</w:t>
      </w:r>
      <w:r w:rsidR="0015048F">
        <w:rPr>
          <w:rFonts w:ascii="Times New Roman" w:hAnsi="Times New Roman"/>
          <w:sz w:val="24"/>
          <w:szCs w:val="24"/>
          <w:lang w:val="pl-PL"/>
        </w:rPr>
        <w:t>1</w:t>
      </w:r>
      <w:r w:rsidR="00BC345F">
        <w:rPr>
          <w:rFonts w:ascii="Times New Roman" w:hAnsi="Times New Roman"/>
          <w:sz w:val="24"/>
          <w:szCs w:val="24"/>
          <w:lang w:val="pl-PL"/>
        </w:rPr>
        <w:t>.11</w:t>
      </w:r>
      <w:r>
        <w:rPr>
          <w:rFonts w:ascii="Times New Roman" w:hAnsi="Times New Roman"/>
          <w:sz w:val="24"/>
          <w:szCs w:val="24"/>
          <w:lang w:val="pl-PL"/>
        </w:rPr>
        <w:t>.2019.</w:t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  <w:t>Branka Božić, dipl.oec.</w:t>
      </w:r>
    </w:p>
    <w:p w:rsidRPr="000E1F39" w:rsidR="00B36765" w:rsidRDefault="00B36765">
      <w:pPr>
        <w:rPr>
          <w:lang w:val="pl-PL"/>
        </w:rPr>
      </w:pPr>
    </w:p>
    <w:sectPr w:rsidRPr="000E1F39" w:rsidR="00B36765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E66A8" w:rsidP="000C1DFE" w:rsidRDefault="00AE66A8">
      <w:pPr>
        <w:spacing w:after="0"/>
      </w:pPr>
      <w:r>
        <w:separator/>
      </w:r>
    </w:p>
  </w:endnote>
  <w:endnote w:type="continuationSeparator" w:id="0">
    <w:p w:rsidR="00AE66A8" w:rsidP="000C1DFE" w:rsidRDefault="00AE66A8">
      <w:pPr>
        <w:spacing w:after="0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6526146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C0EC4" w:rsidRDefault="004C0EC4">
        <w:pPr>
          <w:pStyle w:val="Podnoj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85119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4C0EC4" w:rsidRDefault="004C0EC4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E66A8" w:rsidP="000C1DFE" w:rsidRDefault="00AE66A8">
      <w:pPr>
        <w:spacing w:after="0"/>
      </w:pPr>
      <w:r>
        <w:separator/>
      </w:r>
    </w:p>
  </w:footnote>
  <w:footnote w:type="continuationSeparator" w:id="0">
    <w:p w:rsidR="00AE66A8" w:rsidP="000C1DFE" w:rsidRDefault="00AE66A8">
      <w:pPr>
        <w:spacing w:after="0"/>
      </w:pPr>
      <w:r>
        <w:continuationSeparator/>
      </w:r>
    </w:p>
  </w:footnote>
</w:footnote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AF4D59"/>
    <w:multiLevelType w:val="hybridMultilevel"/>
    <w:tmpl w:val="EAF2DCA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5F259A"/>
    <w:multiLevelType w:val="hybridMultilevel"/>
    <w:tmpl w:val="633A11B6"/>
    <w:lvl w:ilvl="0" w:tplc="7F86B836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D51E5E"/>
    <w:multiLevelType w:val="hybridMultilevel"/>
    <w:tmpl w:val="00CE2130"/>
    <w:lvl w:ilvl="0" w:tplc="885CA8E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C4356F"/>
    <w:multiLevelType w:val="hybridMultilevel"/>
    <w:tmpl w:val="8FE0EBE0"/>
    <w:lvl w:ilvl="0" w:tplc="C17E8BE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C47AA4"/>
    <w:multiLevelType w:val="hybridMultilevel"/>
    <w:tmpl w:val="4864B71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 w:cs="Times New Roman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754227B6"/>
    <w:multiLevelType w:val="hybridMultilevel"/>
    <w:tmpl w:val="C0C012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4"/>
  </w:num>
  <w:num w:numId="5">
    <w:abstractNumId w:val="6"/>
  </w:num>
  <w:num w:numId="6">
    <w:abstractNumId w:val="3"/>
  </w:num>
  <w:num w:numId="7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25B44"/>
    <w:rsid w:val="000A7376"/>
    <w:rsid w:val="000C1DFE"/>
    <w:rsid w:val="000C65D5"/>
    <w:rsid w:val="000E1F39"/>
    <w:rsid w:val="00107975"/>
    <w:rsid w:val="00130B44"/>
    <w:rsid w:val="00132B20"/>
    <w:rsid w:val="00134A02"/>
    <w:rsid w:val="00135D71"/>
    <w:rsid w:val="00137B28"/>
    <w:rsid w:val="0015048F"/>
    <w:rsid w:val="00173C3D"/>
    <w:rsid w:val="00194622"/>
    <w:rsid w:val="001B4A47"/>
    <w:rsid w:val="00215801"/>
    <w:rsid w:val="0023216B"/>
    <w:rsid w:val="00260C9F"/>
    <w:rsid w:val="00261711"/>
    <w:rsid w:val="002A0A41"/>
    <w:rsid w:val="002A667D"/>
    <w:rsid w:val="002B3438"/>
    <w:rsid w:val="002E6FD0"/>
    <w:rsid w:val="003017EA"/>
    <w:rsid w:val="00321C46"/>
    <w:rsid w:val="00330FBE"/>
    <w:rsid w:val="003516F8"/>
    <w:rsid w:val="00361804"/>
    <w:rsid w:val="00365B78"/>
    <w:rsid w:val="00372F87"/>
    <w:rsid w:val="00374156"/>
    <w:rsid w:val="003D5FEB"/>
    <w:rsid w:val="003F33C5"/>
    <w:rsid w:val="003F52EF"/>
    <w:rsid w:val="004457D8"/>
    <w:rsid w:val="00490AE7"/>
    <w:rsid w:val="004966FA"/>
    <w:rsid w:val="004C0EC4"/>
    <w:rsid w:val="005779D2"/>
    <w:rsid w:val="0058625F"/>
    <w:rsid w:val="00595CDC"/>
    <w:rsid w:val="005A1AC8"/>
    <w:rsid w:val="005D3375"/>
    <w:rsid w:val="005D3B60"/>
    <w:rsid w:val="005D3E5E"/>
    <w:rsid w:val="00614DB8"/>
    <w:rsid w:val="006266D4"/>
    <w:rsid w:val="00644FA8"/>
    <w:rsid w:val="00655C43"/>
    <w:rsid w:val="0066318A"/>
    <w:rsid w:val="00692F79"/>
    <w:rsid w:val="006C576F"/>
    <w:rsid w:val="006F04D2"/>
    <w:rsid w:val="00714E5B"/>
    <w:rsid w:val="00732B39"/>
    <w:rsid w:val="00741314"/>
    <w:rsid w:val="00746972"/>
    <w:rsid w:val="007534E2"/>
    <w:rsid w:val="00794A50"/>
    <w:rsid w:val="007E67B5"/>
    <w:rsid w:val="007F29BA"/>
    <w:rsid w:val="00840F3D"/>
    <w:rsid w:val="00844D8D"/>
    <w:rsid w:val="008512FB"/>
    <w:rsid w:val="00893FFD"/>
    <w:rsid w:val="008D193B"/>
    <w:rsid w:val="008D5A57"/>
    <w:rsid w:val="008F62B8"/>
    <w:rsid w:val="00901643"/>
    <w:rsid w:val="0090583F"/>
    <w:rsid w:val="009329F7"/>
    <w:rsid w:val="00986DCE"/>
    <w:rsid w:val="009A6FC3"/>
    <w:rsid w:val="009B0B8B"/>
    <w:rsid w:val="009E650D"/>
    <w:rsid w:val="009E780E"/>
    <w:rsid w:val="009F4651"/>
    <w:rsid w:val="00A0084D"/>
    <w:rsid w:val="00A030F7"/>
    <w:rsid w:val="00A15428"/>
    <w:rsid w:val="00A43FE4"/>
    <w:rsid w:val="00A62B2E"/>
    <w:rsid w:val="00A65214"/>
    <w:rsid w:val="00A728A5"/>
    <w:rsid w:val="00A758DC"/>
    <w:rsid w:val="00A87A98"/>
    <w:rsid w:val="00AB59F7"/>
    <w:rsid w:val="00AB5E1A"/>
    <w:rsid w:val="00AD58FC"/>
    <w:rsid w:val="00AE66A8"/>
    <w:rsid w:val="00B17E18"/>
    <w:rsid w:val="00B2396C"/>
    <w:rsid w:val="00B36765"/>
    <w:rsid w:val="00B86AC3"/>
    <w:rsid w:val="00B903D9"/>
    <w:rsid w:val="00B929D9"/>
    <w:rsid w:val="00B93D58"/>
    <w:rsid w:val="00BB0B3E"/>
    <w:rsid w:val="00BC345F"/>
    <w:rsid w:val="00BE06D7"/>
    <w:rsid w:val="00BF7C47"/>
    <w:rsid w:val="00C13909"/>
    <w:rsid w:val="00C46403"/>
    <w:rsid w:val="00C46A72"/>
    <w:rsid w:val="00C613BA"/>
    <w:rsid w:val="00C61F72"/>
    <w:rsid w:val="00CF30AA"/>
    <w:rsid w:val="00D220F7"/>
    <w:rsid w:val="00D26151"/>
    <w:rsid w:val="00D47322"/>
    <w:rsid w:val="00D65137"/>
    <w:rsid w:val="00D71392"/>
    <w:rsid w:val="00D73B61"/>
    <w:rsid w:val="00D90084"/>
    <w:rsid w:val="00DB49B2"/>
    <w:rsid w:val="00DD6B5A"/>
    <w:rsid w:val="00DF2A77"/>
    <w:rsid w:val="00E036CF"/>
    <w:rsid w:val="00E73C7A"/>
    <w:rsid w:val="00E83FE7"/>
    <w:rsid w:val="00E85119"/>
    <w:rsid w:val="00E9145F"/>
    <w:rsid w:val="00EB58E9"/>
    <w:rsid w:val="00EE0B2C"/>
    <w:rsid w:val="00F15E52"/>
    <w:rsid w:val="00F2379B"/>
    <w:rsid w:val="00F3127E"/>
    <w:rsid w:val="00F411DD"/>
    <w:rsid w:val="00F41F4C"/>
    <w:rsid w:val="00F6034A"/>
    <w:rsid w:val="00F6653B"/>
    <w:rsid w:val="00F86F67"/>
    <w:rsid w:val="00FA02A2"/>
    <w:rsid w:val="00FE13BB"/>
    <w:rsid w:val="00FF0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0E1F39"/>
    <w:pPr>
      <w:spacing w:after="80" w:line="240" w:lineRule="auto"/>
    </w:pPr>
    <w:rPr>
      <w:rFonts w:ascii="Calibri" w:hAnsi="Calibri" w:eastAsia="Calibri" w:cs="Times New Roman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AD58FC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0C1DFE"/>
    <w:pPr>
      <w:tabs>
        <w:tab w:val="center" w:pos="4536"/>
        <w:tab w:val="right" w:pos="9072"/>
      </w:tabs>
      <w:spacing w:after="0"/>
    </w:pPr>
  </w:style>
  <w:style w:type="character" w:styleId="ZaglavljeChar" w:customStyle="true">
    <w:name w:val="Zaglavlje Char"/>
    <w:basedOn w:val="Zadanifontodlomka"/>
    <w:link w:val="Zaglavlje"/>
    <w:uiPriority w:val="99"/>
    <w:rsid w:val="000C1DFE"/>
    <w:rPr>
      <w:rFonts w:ascii="Calibri" w:hAnsi="Calibri" w:eastAsia="Calibri" w:cs="Times New Roman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0C1DFE"/>
    <w:pPr>
      <w:tabs>
        <w:tab w:val="center" w:pos="4536"/>
        <w:tab w:val="right" w:pos="9072"/>
      </w:tabs>
      <w:spacing w:after="0"/>
    </w:pPr>
  </w:style>
  <w:style w:type="character" w:styleId="PodnojeChar" w:customStyle="true">
    <w:name w:val="Podnožje Char"/>
    <w:basedOn w:val="Zadanifontodlomka"/>
    <w:link w:val="Podnoje"/>
    <w:uiPriority w:val="99"/>
    <w:rsid w:val="000C1DFE"/>
    <w:rPr>
      <w:rFonts w:ascii="Calibri" w:hAnsi="Calibri" w:eastAsia="Calibri" w:cs="Times New Roman"/>
      <w:lang w:eastAsia="en-US"/>
    </w:rPr>
  </w:style>
  <w:style w:type="character" w:styleId="st" w:customStyle="true">
    <w:name w:val="st"/>
    <w:rsid w:val="00135D71"/>
  </w:style>
  <w:style w:type="character" w:styleId="Istaknuto">
    <w:name w:val="Emphasis"/>
    <w:uiPriority w:val="20"/>
    <w:qFormat/>
    <w:rsid w:val="00135D71"/>
    <w:rPr>
      <w:i/>
      <w:iCs/>
    </w:rPr>
  </w:style>
  <w:style w:type="character" w:styleId="Tekstrezerviranogmjesta">
    <w:name w:val="Placeholder Text"/>
    <w:basedOn w:val="Zadanifontodlomka"/>
    <w:uiPriority w:val="99"/>
    <w:semiHidden/>
    <w:rsid w:val="00E8511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85119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85119"/>
    <w:rPr>
      <w:rFonts w:ascii="Times New Roman" w:hAnsi="Times New Roman"/>
      <w:b/>
      <w:sz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85119"/>
    <w:rPr>
      <w:rFonts w:ascii="Times New Roman" w:hAnsi="Times New Roman" w:cs="Times New Roman"/>
      <w:b w:val="false"/>
      <w:sz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85119"/>
    <w:rPr>
      <w:rFonts w:ascii="Times New Roman" w:hAnsi="Times New Roman" w:cs="Times New Roman"/>
      <w:b w:val="false"/>
      <w:sz w:val="28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D58F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C1DFE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0C1DFE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C1DFE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0C1DFE"/>
    <w:rPr>
      <w:rFonts w:ascii="Calibri" w:cs="Times New Roman" w:eastAsia="Calibri" w:hAnsi="Calibri"/>
      <w:lang w:eastAsia="en-US"/>
    </w:rPr>
  </w:style>
  <w:style w:customStyle="1" w:styleId="st" w:type="character">
    <w:name w:val="st"/>
    <w:rsid w:val="00135D71"/>
  </w:style>
  <w:style w:styleId="Istaknuto" w:type="character">
    <w:name w:val="Emphasis"/>
    <w:uiPriority w:val="20"/>
    <w:qFormat/>
    <w:rsid w:val="00135D71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E851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511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5119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5119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5119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WithEffects.xml" Type="http://schemas.microsoft.com/office/2007/relationships/stylesWithEffects" Id="rId4"/><Relationship Target="footer1.xml" Type="http://schemas.openxmlformats.org/officeDocument/2006/relationships/foot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IBM Corporation</properties:Company>
  <properties:Pages>3</properties:Pages>
  <properties:Words>1225</properties:Words>
  <properties:Characters>7385</properties:Characters>
  <properties:Lines>134</properties:Lines>
  <properties:Paragraphs>39</properties:Paragraphs>
  <properties:TotalTime>212</properties:TotalTime>
  <properties:ScaleCrop>false</properties:ScaleCrop>
  <properties:HeadingPairs>
    <vt:vector baseType="variant" size="2">
      <vt:variant>
        <vt:lpstr>Title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8651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2019-11-06T18:27:00Z</dcterms:created>
  <dc:creator>ADMINIBM</dc:creator>
  <cp:lastModifiedBy>Valentina Gabud</cp:lastModifiedBy>
  <cp:lastPrinted>2019-11-08T18:54:00Z</cp:lastPrinted>
  <dcterms:modified xmlns:xsi="http://www.w3.org/2001/XMLSchema-instance" xsi:type="dcterms:W3CDTF">2019-11-15T09:18:00Z</dcterms:modified>
  <cp:revision>40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St-22/2018-58 / Podnesak - Izvješće stečajnog upravitelja (Obrazac 18 -12.11.19.docx)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